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8F" w:rsidRPr="001D688F" w:rsidRDefault="001D688F" w:rsidP="00873344">
      <w:pPr>
        <w:widowControl w:val="0"/>
        <w:spacing w:after="0" w:line="276" w:lineRule="auto"/>
        <w:jc w:val="both"/>
        <w:rPr>
          <w:rFonts w:ascii="Times New Roman" w:eastAsia="Calibri" w:hAnsi="Times New Roman" w:cs="Times New Roman"/>
          <w:sz w:val="20"/>
          <w:szCs w:val="20"/>
          <w:lang w:eastAsia="ar-SA"/>
        </w:rPr>
      </w:pPr>
    </w:p>
    <w:p w:rsidR="006468E4" w:rsidRPr="002A56D5" w:rsidRDefault="00CA5117" w:rsidP="00CA5117">
      <w:pPr>
        <w:widowControl w:val="0"/>
        <w:autoSpaceDE w:val="0"/>
        <w:autoSpaceDN w:val="0"/>
        <w:adjustRightInd w:val="0"/>
        <w:spacing w:after="0" w:line="240" w:lineRule="auto"/>
        <w:ind w:left="-426"/>
        <w:jc w:val="right"/>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ПРОЕКТ</w:t>
      </w:r>
      <w:bookmarkEnd w:id="0"/>
    </w:p>
    <w:p w:rsidR="006468E4" w:rsidRPr="002A56D5" w:rsidRDefault="006468E4" w:rsidP="002A56D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Default="006468E4" w:rsidP="002A56D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2A56D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2A56D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 И ВОДООТВЕД</w:t>
      </w:r>
      <w:r w:rsidR="002A56D5" w:rsidRPr="001D688F">
        <w:rPr>
          <w:rFonts w:ascii="Times New Roman" w:eastAsia="Times New Roman" w:hAnsi="Times New Roman" w:cs="Times New Roman"/>
          <w:sz w:val="28"/>
          <w:szCs w:val="28"/>
          <w:lang w:eastAsia="ru-RU"/>
        </w:rPr>
        <w:t>Е</w:t>
      </w:r>
      <w:r w:rsidRPr="001D688F">
        <w:rPr>
          <w:rFonts w:ascii="Times New Roman" w:eastAsia="Times New Roman" w:hAnsi="Times New Roman" w:cs="Times New Roman"/>
          <w:sz w:val="28"/>
          <w:szCs w:val="28"/>
          <w:lang w:eastAsia="ru-RU"/>
        </w:rPr>
        <w:t>НИЯ</w:t>
      </w:r>
      <w:r w:rsidR="002A56D5"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B61E30">
        <w:rPr>
          <w:rFonts w:ascii="Times New Roman" w:eastAsia="Times New Roman" w:hAnsi="Times New Roman" w:cs="Times New Roman"/>
          <w:sz w:val="28"/>
          <w:szCs w:val="28"/>
          <w:lang w:eastAsia="ru-RU"/>
        </w:rPr>
        <w:t xml:space="preserve">МУНИЦИПАЛЬНОГО </w:t>
      </w:r>
      <w:r w:rsidR="00873344">
        <w:rPr>
          <w:rFonts w:ascii="Times New Roman" w:eastAsia="Times New Roman" w:hAnsi="Times New Roman" w:cs="Times New Roman"/>
          <w:sz w:val="28"/>
          <w:szCs w:val="28"/>
          <w:lang w:eastAsia="ru-RU"/>
        </w:rPr>
        <w:t>РАЙОНА</w:t>
      </w:r>
      <w:r w:rsidR="002A56D5" w:rsidRPr="001D688F">
        <w:rPr>
          <w:rFonts w:ascii="Times New Roman" w:eastAsia="Times New Roman" w:hAnsi="Times New Roman" w:cs="Times New Roman"/>
          <w:sz w:val="28"/>
          <w:szCs w:val="28"/>
          <w:lang w:eastAsia="ru-RU"/>
        </w:rPr>
        <w:br/>
        <w:t>ЧЕЛЯБИНСКОЙ ОБЛАСТИ НА ПЕРИОД ДО</w:t>
      </w:r>
      <w:r w:rsidR="00780FE4"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780FE4" w:rsidRPr="001D688F">
        <w:rPr>
          <w:rFonts w:ascii="Times New Roman" w:eastAsia="Times New Roman" w:hAnsi="Times New Roman" w:cs="Times New Roman"/>
          <w:sz w:val="28"/>
          <w:szCs w:val="28"/>
          <w:lang w:eastAsia="ru-RU"/>
        </w:rPr>
        <w:t xml:space="preserve"> </w:t>
      </w:r>
      <w:r w:rsidR="00840B10" w:rsidRPr="001D688F">
        <w:rPr>
          <w:rFonts w:ascii="Times New Roman" w:eastAsia="Times New Roman" w:hAnsi="Times New Roman" w:cs="Times New Roman"/>
          <w:sz w:val="28"/>
          <w:szCs w:val="28"/>
          <w:lang w:eastAsia="ru-RU"/>
        </w:rPr>
        <w:t>ГОДА</w:t>
      </w:r>
      <w:r w:rsidRPr="001D688F">
        <w:rPr>
          <w:rFonts w:ascii="Times New Roman" w:eastAsia="Times New Roman" w:hAnsi="Times New Roman" w:cs="Times New Roman"/>
          <w:sz w:val="28"/>
          <w:szCs w:val="28"/>
          <w:lang w:eastAsia="ru-RU"/>
        </w:rPr>
        <w:br/>
      </w: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468E4" w:rsidRPr="001D688F" w:rsidRDefault="00391947"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(Актуализация</w:t>
      </w:r>
      <w:r w:rsidR="006468E4" w:rsidRPr="001D688F">
        <w:rPr>
          <w:rFonts w:ascii="Times New Roman" w:eastAsia="Calibri" w:hAnsi="Times New Roman" w:cs="Times New Roman"/>
          <w:sz w:val="28"/>
          <w:szCs w:val="28"/>
        </w:rPr>
        <w:t xml:space="preserve"> </w:t>
      </w:r>
      <w:r w:rsidR="00AF5A89">
        <w:rPr>
          <w:rFonts w:ascii="Times New Roman" w:eastAsia="Calibri" w:hAnsi="Times New Roman" w:cs="Times New Roman"/>
          <w:sz w:val="28"/>
          <w:szCs w:val="28"/>
        </w:rPr>
        <w:t>на 202</w:t>
      </w:r>
      <w:r w:rsidR="00D54135">
        <w:rPr>
          <w:rFonts w:ascii="Times New Roman" w:eastAsia="Calibri" w:hAnsi="Times New Roman" w:cs="Times New Roman"/>
          <w:sz w:val="28"/>
          <w:szCs w:val="28"/>
        </w:rPr>
        <w:t>3</w:t>
      </w:r>
      <w:r w:rsidR="006468E4" w:rsidRPr="001D688F">
        <w:rPr>
          <w:rFonts w:ascii="Times New Roman" w:eastAsia="Calibri" w:hAnsi="Times New Roman" w:cs="Times New Roman"/>
          <w:sz w:val="28"/>
          <w:szCs w:val="28"/>
        </w:rPr>
        <w:t>г.)</w:t>
      </w: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C5321D" w:rsidRPr="001D688F" w:rsidRDefault="00C5321D" w:rsidP="001D688F">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br w:type="page"/>
      </w:r>
    </w:p>
    <w:p w:rsidR="00DE0EB5" w:rsidRPr="00D60A81" w:rsidRDefault="00DE0EB5" w:rsidP="001D688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 w:name="_Toc519178773"/>
      <w:bookmarkStart w:id="2" w:name="_Toc532771384"/>
      <w:bookmarkStart w:id="3" w:name="_Toc532771438"/>
      <w:bookmarkStart w:id="4" w:name="_Toc532774276"/>
      <w:r w:rsidRPr="00D60A81">
        <w:rPr>
          <w:rFonts w:ascii="Times New Roman" w:eastAsia="Times New Roman" w:hAnsi="Times New Roman" w:cs="Times New Roman"/>
          <w:sz w:val="28"/>
          <w:szCs w:val="28"/>
          <w:lang w:eastAsia="ru-RU"/>
        </w:rPr>
        <w:lastRenderedPageBreak/>
        <w:t>Оглавление</w:t>
      </w:r>
    </w:p>
    <w:p w:rsidR="002E3C57" w:rsidRPr="00D60A81" w:rsidRDefault="00441B11" w:rsidP="00D60A81">
      <w:pPr>
        <w:pStyle w:val="11"/>
        <w:rPr>
          <w:rFonts w:eastAsiaTheme="minorEastAsia"/>
          <w:noProof/>
          <w:lang w:eastAsia="ru-RU"/>
        </w:rPr>
      </w:pPr>
      <w:r w:rsidRPr="00D60A81">
        <w:rPr>
          <w:rFonts w:eastAsia="Times New Roman"/>
          <w:lang w:eastAsia="ru-RU"/>
        </w:rPr>
        <w:fldChar w:fldCharType="begin"/>
      </w:r>
      <w:r w:rsidR="002E3C57" w:rsidRPr="00D60A81">
        <w:rPr>
          <w:rFonts w:eastAsia="Times New Roman"/>
          <w:lang w:eastAsia="ru-RU"/>
        </w:rPr>
        <w:instrText xml:space="preserve"> TOC \h \z \t "!Огл;1" </w:instrText>
      </w:r>
      <w:r w:rsidRPr="00D60A81">
        <w:rPr>
          <w:rFonts w:eastAsia="Times New Roman"/>
          <w:lang w:eastAsia="ru-RU"/>
        </w:rPr>
        <w:fldChar w:fldCharType="separate"/>
      </w:r>
      <w:hyperlink w:anchor="_Toc23820084" w:history="1">
        <w:r w:rsidR="002E3C57" w:rsidRPr="00D60A81">
          <w:rPr>
            <w:rStyle w:val="ae"/>
            <w:rFonts w:ascii="Times New Roman" w:eastAsia="Calibri" w:hAnsi="Times New Roman" w:cs="Times New Roman"/>
            <w:noProof/>
            <w:color w:val="auto"/>
            <w:sz w:val="28"/>
            <w:szCs w:val="28"/>
          </w:rPr>
          <w:t>Паспорт схем</w:t>
        </w:r>
        <w:r w:rsidR="00D54135">
          <w:rPr>
            <w:rStyle w:val="ae"/>
            <w:rFonts w:ascii="Times New Roman" w:eastAsia="Calibri" w:hAnsi="Times New Roman" w:cs="Times New Roman"/>
            <w:noProof/>
            <w:color w:val="auto"/>
            <w:sz w:val="28"/>
            <w:szCs w:val="28"/>
          </w:rPr>
          <w:t>ы</w:t>
        </w:r>
        <w:r w:rsidR="002E3C57" w:rsidRPr="00D60A81">
          <w:rPr>
            <w:noProof/>
            <w:webHidden/>
          </w:rPr>
          <w:tab/>
        </w:r>
      </w:hyperlink>
      <w:r w:rsidR="00131B93" w:rsidRPr="00131B93">
        <w:rPr>
          <w:rFonts w:ascii="Times New Roman" w:hAnsi="Times New Roman" w:cs="Times New Roman"/>
          <w:sz w:val="28"/>
          <w:szCs w:val="28"/>
        </w:rPr>
        <w:t>7</w:t>
      </w:r>
    </w:p>
    <w:p w:rsidR="002E3C57" w:rsidRPr="00D60A81" w:rsidRDefault="002E3C57" w:rsidP="00873344">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водоснабжения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 xml:space="preserve">Еткульского сельского поселения Еткульского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DB63CC" w:rsidP="00D60A81">
      <w:pPr>
        <w:pStyle w:val="11"/>
        <w:rPr>
          <w:rFonts w:eastAsiaTheme="minorEastAsia"/>
          <w:noProof/>
          <w:lang w:eastAsia="ru-RU"/>
        </w:rPr>
      </w:pPr>
      <w:hyperlink w:anchor="_Toc23820085" w:history="1">
        <w:r w:rsidR="002E3C57" w:rsidRPr="00D60A81">
          <w:rPr>
            <w:rStyle w:val="ae"/>
            <w:rFonts w:ascii="Times New Roman" w:hAnsi="Times New Roman" w:cs="Times New Roman"/>
            <w:noProof/>
            <w:color w:val="auto"/>
            <w:sz w:val="28"/>
            <w:szCs w:val="28"/>
          </w:rPr>
          <w:t>Раздел 1. Технико-экономическое состояние централизованных систем водоснабжения поселения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86" w:history="1">
        <w:r w:rsidR="002E3C57" w:rsidRPr="00D60A81">
          <w:rPr>
            <w:rStyle w:val="ae"/>
            <w:rFonts w:ascii="Times New Roman" w:hAnsi="Times New Roman" w:cs="Times New Roman"/>
            <w:noProof/>
            <w:sz w:val="28"/>
            <w:szCs w:val="28"/>
          </w:rPr>
          <w:t>1.1. Описание системы и структуры водоснабжения поселения и деление территории поселения на эксплуатационные зоны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87" w:history="1">
        <w:r w:rsidR="002E3C57" w:rsidRPr="00D60A81">
          <w:rPr>
            <w:rStyle w:val="ae"/>
            <w:rFonts w:ascii="Times New Roman" w:hAnsi="Times New Roman" w:cs="Times New Roman"/>
            <w:noProof/>
            <w:sz w:val="28"/>
            <w:szCs w:val="28"/>
          </w:rPr>
          <w:t>1.2. Описание территорий поселения, не охваченных централизованными системами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_Toc23820087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88" w:history="1">
        <w:r w:rsidR="002E3C57" w:rsidRPr="00D60A81">
          <w:rPr>
            <w:rStyle w:val="ae"/>
            <w:rFonts w:ascii="Times New Roman" w:hAnsi="Times New Roman" w:cs="Times New Roman"/>
            <w:noProof/>
            <w:sz w:val="28"/>
            <w:szCs w:val="28"/>
          </w:rPr>
          <w:t>1.3. Описание технологических зон водоснабжения, зон централизованного и нецентрализованного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89" w:history="1">
        <w:r w:rsidR="002E3C57" w:rsidRPr="00D60A81">
          <w:rPr>
            <w:rStyle w:val="ae"/>
            <w:rFonts w:ascii="Times New Roman" w:hAnsi="Times New Roman" w:cs="Times New Roman"/>
            <w:noProof/>
            <w:sz w:val="28"/>
            <w:szCs w:val="28"/>
          </w:rPr>
          <w:t xml:space="preserve">1.4. Описание </w:t>
        </w:r>
        <w:r w:rsidR="002E3C57" w:rsidRPr="00D60A81">
          <w:rPr>
            <w:rStyle w:val="ae"/>
            <w:rFonts w:ascii="Times New Roman" w:hAnsi="Times New Roman" w:cs="Times New Roman"/>
            <w:noProof/>
            <w:sz w:val="28"/>
            <w:szCs w:val="28"/>
            <w:u w:val="none"/>
          </w:rPr>
          <w:t>результатов</w:t>
        </w:r>
        <w:r w:rsidR="002E3C57" w:rsidRPr="00D60A81">
          <w:rPr>
            <w:rStyle w:val="ae"/>
            <w:rFonts w:ascii="Times New Roman" w:hAnsi="Times New Roman" w:cs="Times New Roman"/>
            <w:noProof/>
            <w:sz w:val="28"/>
            <w:szCs w:val="28"/>
          </w:rPr>
          <w:t xml:space="preserve"> технического обследования централизованных систем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_Toc23820089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0" w:history="1">
        <w:r w:rsidR="002E3C57" w:rsidRPr="00D60A81">
          <w:rPr>
            <w:rStyle w:val="ae"/>
            <w:rFonts w:ascii="Times New Roman" w:hAnsi="Times New Roman" w:cs="Times New Roman"/>
            <w:noProof/>
            <w:sz w:val="28"/>
            <w:szCs w:val="28"/>
          </w:rPr>
          <w:t>1.4.1. Описание состояния существующих источников водоснабжения и водозаборных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1" w:history="1">
        <w:r w:rsidR="002E3C57" w:rsidRPr="00D60A81">
          <w:rPr>
            <w:rStyle w:val="ae"/>
            <w:rFonts w:ascii="Times New Roman" w:hAnsi="Times New Roman" w:cs="Times New Roman"/>
            <w:noProof/>
            <w:sz w:val="28"/>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_Toc23820091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b/>
            <w:bCs/>
            <w:noProof/>
            <w:webHidden/>
            <w:sz w:val="28"/>
            <w:szCs w:val="28"/>
          </w:rPr>
          <w:t xml:space="preserve"> </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2" w:history="1">
        <w:r w:rsidR="002E3C57" w:rsidRPr="00D60A81">
          <w:rPr>
            <w:rStyle w:val="ae"/>
            <w:rFonts w:ascii="Times New Roman" w:hAnsi="Times New Roman" w:cs="Times New Roman"/>
            <w:noProof/>
            <w:sz w:val="28"/>
            <w:szCs w:val="28"/>
          </w:rPr>
          <w:t>1.4.3. Описание состояния и функционирования существующих насосных централизованных станций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3" w:history="1">
        <w:r w:rsidR="002E3C57" w:rsidRPr="00D60A81">
          <w:rPr>
            <w:rStyle w:val="ae"/>
            <w:rFonts w:ascii="Times New Roman" w:hAnsi="Times New Roman" w:cs="Times New Roman"/>
            <w:noProof/>
            <w:sz w:val="28"/>
            <w:szCs w:val="28"/>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4" w:history="1">
        <w:r w:rsidR="002E3C57" w:rsidRPr="00D60A81">
          <w:rPr>
            <w:rStyle w:val="ae"/>
            <w:rFonts w:ascii="Times New Roman" w:hAnsi="Times New Roman" w:cs="Times New Roman"/>
            <w:noProof/>
            <w:sz w:val="28"/>
            <w:szCs w:val="28"/>
          </w:rPr>
          <w:t>1.4.5.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_Toc23820094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5" w:history="1">
        <w:r w:rsidR="002E3C57" w:rsidRPr="00D60A81">
          <w:rPr>
            <w:rStyle w:val="ae"/>
            <w:rFonts w:ascii="Times New Roman" w:hAnsi="Times New Roman" w:cs="Times New Roman"/>
            <w:noProof/>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6" w:history="1">
        <w:r w:rsidR="002E3C57" w:rsidRPr="00D60A81">
          <w:rPr>
            <w:rStyle w:val="ae"/>
            <w:rFonts w:ascii="Times New Roman" w:hAnsi="Times New Roman" w:cs="Times New Roman"/>
            <w:noProof/>
            <w:sz w:val="28"/>
            <w:szCs w:val="28"/>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7" w:history="1">
        <w:r w:rsidR="002E3C57" w:rsidRPr="00D60A81">
          <w:rPr>
            <w:rStyle w:val="ae"/>
            <w:rFonts w:ascii="Times New Roman" w:hAnsi="Times New Roman" w:cs="Times New Roman"/>
            <w:noProof/>
            <w:sz w:val="28"/>
            <w:szCs w:val="28"/>
          </w:rPr>
          <w:t>1.4.</w:t>
        </w:r>
        <w:r w:rsidR="007A4C9B" w:rsidRPr="00D60A81">
          <w:rPr>
            <w:rStyle w:val="ae"/>
            <w:rFonts w:ascii="Times New Roman" w:hAnsi="Times New Roman" w:cs="Times New Roman"/>
            <w:noProof/>
            <w:sz w:val="28"/>
            <w:szCs w:val="28"/>
          </w:rPr>
          <w:t>8</w:t>
        </w:r>
        <w:r w:rsidR="002E3C57" w:rsidRPr="00D60A81">
          <w:rPr>
            <w:rStyle w:val="ae"/>
            <w:rFonts w:ascii="Times New Roman" w:hAnsi="Times New Roman" w:cs="Times New Roman"/>
            <w:noProof/>
            <w:sz w:val="28"/>
            <w:szCs w:val="28"/>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_Toc23820097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8" w:history="1">
        <w:r w:rsidR="002E3C57" w:rsidRPr="00D60A81">
          <w:rPr>
            <w:rStyle w:val="ae"/>
            <w:rFonts w:ascii="Times New Roman" w:hAnsi="Times New Roman" w:cs="Times New Roman"/>
            <w:noProof/>
            <w:sz w:val="28"/>
            <w:szCs w:val="28"/>
          </w:rPr>
          <w:t>Раздел 2. Направления развития централизованных систем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14</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099" w:history="1">
        <w:r w:rsidR="002E3C57" w:rsidRPr="00D60A81">
          <w:rPr>
            <w:rStyle w:val="ae"/>
            <w:rFonts w:ascii="Times New Roman" w:hAnsi="Times New Roman" w:cs="Times New Roman"/>
            <w:noProof/>
            <w:sz w:val="28"/>
            <w:szCs w:val="28"/>
          </w:rPr>
          <w:t>2.1. Основные направления, принципы, задачи и плановые значения показателей развития централизованных систем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_Toc23820099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14</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0" w:history="1">
        <w:r w:rsidR="002E3C57" w:rsidRPr="00D60A81">
          <w:rPr>
            <w:rStyle w:val="ae"/>
            <w:rFonts w:ascii="Times New Roman" w:hAnsi="Times New Roman" w:cs="Times New Roman"/>
            <w:noProof/>
            <w:sz w:val="28"/>
            <w:szCs w:val="28"/>
          </w:rPr>
          <w:t>2.2. Различные сценарии развития централизованных систем водоснабжения в зависимости от различных сценариев развития поселения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15</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1" w:history="1">
        <w:r w:rsidR="002E3C57" w:rsidRPr="00D60A81">
          <w:rPr>
            <w:rStyle w:val="ae"/>
            <w:rFonts w:ascii="Times New Roman" w:hAnsi="Times New Roman" w:cs="Times New Roman"/>
            <w:noProof/>
            <w:sz w:val="28"/>
            <w:szCs w:val="28"/>
          </w:rPr>
          <w:t>Раздел 3. Баланс водоснабжения и потребления питьевой воды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_Toc23820101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15</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2" w:history="1">
        <w:r w:rsidR="002E3C57" w:rsidRPr="00D60A81">
          <w:rPr>
            <w:rStyle w:val="ae"/>
            <w:rFonts w:ascii="Times New Roman" w:hAnsi="Times New Roman" w:cs="Times New Roman"/>
            <w:noProof/>
            <w:sz w:val="28"/>
            <w:szCs w:val="28"/>
          </w:rPr>
          <w:t>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3" w:history="1">
        <w:r w:rsidR="002E3C57" w:rsidRPr="00D60A81">
          <w:rPr>
            <w:rStyle w:val="ae"/>
            <w:rFonts w:ascii="Times New Roman" w:hAnsi="Times New Roman" w:cs="Times New Roman"/>
            <w:noProof/>
            <w:sz w:val="28"/>
            <w:szCs w:val="28"/>
          </w:rPr>
          <w:t>3.2. Территориальный баланс подачи питьевой воды по технологическим зонам водоснабжения (годовой и в сутки максимального водопотребления)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4" w:history="1">
        <w:r w:rsidR="002E3C57" w:rsidRPr="00D60A81">
          <w:rPr>
            <w:rStyle w:val="ae"/>
            <w:rFonts w:ascii="Times New Roman" w:hAnsi="Times New Roman" w:cs="Times New Roman"/>
            <w:noProof/>
            <w:sz w:val="28"/>
            <w:szCs w:val="28"/>
          </w:rPr>
          <w:t>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_Toc23820104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5" w:history="1">
        <w:r w:rsidR="002E3C57" w:rsidRPr="00D60A81">
          <w:rPr>
            <w:rStyle w:val="ae"/>
            <w:rFonts w:ascii="Times New Roman" w:hAnsi="Times New Roman" w:cs="Times New Roman"/>
            <w:noProof/>
            <w:sz w:val="28"/>
            <w:szCs w:val="28"/>
          </w:rPr>
          <w:t>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18</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6" w:history="1">
        <w:r w:rsidR="002E3C57" w:rsidRPr="00D60A81">
          <w:rPr>
            <w:rStyle w:val="ae"/>
            <w:rFonts w:ascii="Times New Roman" w:hAnsi="Times New Roman" w:cs="Times New Roman"/>
            <w:noProof/>
            <w:sz w:val="28"/>
            <w:szCs w:val="28"/>
          </w:rPr>
          <w:t>3.5. Описание существующей системы коммерческого учета питьевой воды и планов по установке приборов учета</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7" w:history="1">
        <w:r w:rsidR="002E3C57" w:rsidRPr="00D60A81">
          <w:rPr>
            <w:rStyle w:val="ae"/>
            <w:rFonts w:ascii="Times New Roman" w:hAnsi="Times New Roman" w:cs="Times New Roman"/>
            <w:noProof/>
            <w:sz w:val="28"/>
            <w:szCs w:val="28"/>
          </w:rPr>
          <w:t>3.6. Анализ резервов и дефицитов производственных мощностей системы водоснабжения поселения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_Toc23820107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8" w:history="1">
        <w:r w:rsidR="002E3C57" w:rsidRPr="00D60A81">
          <w:rPr>
            <w:rStyle w:val="ae"/>
            <w:rFonts w:ascii="Times New Roman" w:hAnsi="Times New Roman" w:cs="Times New Roman"/>
            <w:noProof/>
            <w:sz w:val="28"/>
            <w:szCs w:val="28"/>
          </w:rPr>
          <w:t>3.7. Прогнозные балансы потребления питьевой воды на срок не менее 10 лет с учетом различных сценариев развития поселения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21</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09" w:history="1">
        <w:r w:rsidR="002E3C57" w:rsidRPr="00D60A81">
          <w:rPr>
            <w:rStyle w:val="ae"/>
            <w:rFonts w:ascii="Times New Roman" w:hAnsi="Times New Roman" w:cs="Times New Roman"/>
            <w:noProof/>
            <w:sz w:val="28"/>
            <w:szCs w:val="28"/>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_Toc23820109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0" w:history="1">
        <w:r w:rsidR="002E3C57" w:rsidRPr="00D60A81">
          <w:rPr>
            <w:rStyle w:val="ae"/>
            <w:rFonts w:ascii="Times New Roman" w:hAnsi="Times New Roman" w:cs="Times New Roman"/>
            <w:noProof/>
            <w:sz w:val="28"/>
            <w:szCs w:val="28"/>
          </w:rPr>
          <w:t>3.9. Сведения о фактическом и ожидаемом потреблении питьевой воды (годовое, среднесуточное, максимальное суточное)</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1" w:history="1">
        <w:r w:rsidR="002E3C57" w:rsidRPr="00D60A81">
          <w:rPr>
            <w:rStyle w:val="ae"/>
            <w:rFonts w:ascii="Times New Roman" w:hAnsi="Times New Roman" w:cs="Times New Roman"/>
            <w:noProof/>
            <w:sz w:val="28"/>
            <w:szCs w:val="28"/>
          </w:rPr>
          <w:t>3.10. Описание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_Toc23820111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2" w:history="1">
        <w:r w:rsidR="002E3C57" w:rsidRPr="00D60A81">
          <w:rPr>
            <w:rStyle w:val="ae"/>
            <w:rFonts w:ascii="Times New Roman" w:hAnsi="Times New Roman" w:cs="Times New Roman"/>
            <w:noProof/>
            <w:sz w:val="28"/>
            <w:szCs w:val="28"/>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23</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3" w:history="1">
        <w:r w:rsidR="002E3C57" w:rsidRPr="00D60A81">
          <w:rPr>
            <w:rStyle w:val="ae"/>
            <w:rFonts w:ascii="Times New Roman" w:hAnsi="Times New Roman" w:cs="Times New Roman"/>
            <w:noProof/>
            <w:sz w:val="28"/>
            <w:szCs w:val="28"/>
          </w:rPr>
          <w:t>3.12. Сведения о фактических и планируемых потерях питьевой воды при ее транспортировке (годовые, среднесуточные значения)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24</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4" w:history="1">
        <w:r w:rsidR="002E3C57" w:rsidRPr="00D60A81">
          <w:rPr>
            <w:rStyle w:val="ae"/>
            <w:rFonts w:ascii="Times New Roman" w:hAnsi="Times New Roman" w:cs="Times New Roman"/>
            <w:noProof/>
            <w:sz w:val="28"/>
            <w:szCs w:val="28"/>
          </w:rPr>
          <w:t>3.13. Перспективные балансы водоснабжения и водоотведения</w:t>
        </w:r>
        <w:r w:rsidR="002E3C57" w:rsidRPr="00D60A81">
          <w:rPr>
            <w:noProof/>
            <w:webHidden/>
          </w:rPr>
          <w:tab/>
        </w:r>
        <w:r w:rsidR="00D559C0">
          <w:rPr>
            <w:rFonts w:ascii="Times New Roman" w:hAnsi="Times New Roman" w:cs="Times New Roman"/>
            <w:noProof/>
            <w:webHidden/>
            <w:sz w:val="28"/>
            <w:szCs w:val="28"/>
          </w:rPr>
          <w:t>24</w:t>
        </w:r>
      </w:hyperlink>
    </w:p>
    <w:p w:rsidR="002E3C57" w:rsidRPr="00D60A81" w:rsidRDefault="00DB63CC" w:rsidP="00D60A81">
      <w:pPr>
        <w:pStyle w:val="11"/>
        <w:rPr>
          <w:rFonts w:eastAsiaTheme="minorEastAsia"/>
          <w:noProof/>
          <w:lang w:eastAsia="ru-RU"/>
        </w:rPr>
      </w:pPr>
      <w:hyperlink w:anchor="_Toc23820115" w:history="1">
        <w:r w:rsidR="002E3C57" w:rsidRPr="00D60A81">
          <w:rPr>
            <w:rStyle w:val="ae"/>
            <w:rFonts w:ascii="Times New Roman" w:hAnsi="Times New Roman" w:cs="Times New Roman"/>
            <w:noProof/>
            <w:sz w:val="28"/>
            <w:szCs w:val="28"/>
          </w:rPr>
          <w:t>3.14. Расчет требуемой мощности водозаборных и очистных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24</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6" w:history="1">
        <w:r w:rsidR="002E3C57" w:rsidRPr="00D60A81">
          <w:rPr>
            <w:rStyle w:val="ae"/>
            <w:rFonts w:ascii="Times New Roman" w:hAnsi="Times New Roman" w:cs="Times New Roman"/>
            <w:noProof/>
            <w:sz w:val="28"/>
            <w:szCs w:val="28"/>
          </w:rPr>
          <w:t>3.15. Наименование организации, которая наделена статусом гарантирующей организации</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24</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7"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объектов централизованных систем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_Toc23820117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8" w:history="1">
        <w:r w:rsidR="002E3C57" w:rsidRPr="00D60A81">
          <w:rPr>
            <w:rStyle w:val="ae"/>
            <w:rFonts w:ascii="Times New Roman" w:hAnsi="Times New Roman" w:cs="Times New Roman"/>
            <w:noProof/>
            <w:sz w:val="28"/>
            <w:szCs w:val="28"/>
          </w:rPr>
          <w:t>4.1. Перечень основных мероприятий по реализации схем водоснабжения с разбивкой по годам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19" w:history="1">
        <w:r w:rsidR="002E3C57" w:rsidRPr="00D60A81">
          <w:rPr>
            <w:rStyle w:val="ae"/>
            <w:rFonts w:ascii="Times New Roman" w:hAnsi="Times New Roman" w:cs="Times New Roman"/>
            <w:noProof/>
            <w:sz w:val="28"/>
            <w:szCs w:val="28"/>
          </w:rPr>
          <w:t>4.2. Технические обоснования основных мероприятий по реализации схем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_Toc23820119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0" w:history="1">
        <w:r w:rsidR="002E3C57" w:rsidRPr="00D60A81">
          <w:rPr>
            <w:rStyle w:val="ae"/>
            <w:rFonts w:ascii="Times New Roman" w:hAnsi="Times New Roman" w:cs="Times New Roman"/>
            <w:noProof/>
            <w:sz w:val="28"/>
            <w:szCs w:val="28"/>
          </w:rPr>
          <w:t>4.3. Сведения о вновь строящихся, реконструируемых и предлагаемых к выводу из эксплуатации объектах системы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27</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1" w:history="1">
        <w:r w:rsidR="002E3C57" w:rsidRPr="00D60A81">
          <w:rPr>
            <w:rStyle w:val="ae"/>
            <w:rFonts w:ascii="Times New Roman" w:hAnsi="Times New Roman" w:cs="Times New Roman"/>
            <w:noProof/>
            <w:sz w:val="28"/>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_Toc23820121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2" w:history="1">
        <w:r w:rsidR="002E3C57" w:rsidRPr="00D60A81">
          <w:rPr>
            <w:rStyle w:val="ae"/>
            <w:rFonts w:ascii="Times New Roman" w:hAnsi="Times New Roman" w:cs="Times New Roman"/>
            <w:noProof/>
            <w:sz w:val="28"/>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3"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и их обоснование</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4" w:history="1">
        <w:r w:rsidR="002E3C57" w:rsidRPr="00D60A81">
          <w:rPr>
            <w:rStyle w:val="ae"/>
            <w:rFonts w:ascii="Times New Roman" w:hAnsi="Times New Roman" w:cs="Times New Roman"/>
            <w:noProof/>
            <w:sz w:val="28"/>
            <w:szCs w:val="28"/>
          </w:rPr>
          <w:t>4.7. Рекомендации о месте размещения насосных станций, резервуаров, водонапорных башен</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_Toc23820124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5"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централизованных систем холодного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29</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6" w:history="1">
        <w:r w:rsidR="002E3C57" w:rsidRPr="00D60A81">
          <w:rPr>
            <w:rStyle w:val="ae"/>
            <w:rFonts w:ascii="Times New Roman" w:hAnsi="Times New Roman" w:cs="Times New Roman"/>
            <w:noProof/>
            <w:sz w:val="28"/>
            <w:szCs w:val="28"/>
          </w:rPr>
          <w:t>4.9. Карты (схемы) существующего и планируемого размещения объектов централизованных систем холодного водоснабжения</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_Toc23820126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29</w:t>
        </w:r>
        <w:r w:rsidR="00441B11" w:rsidRPr="00131B93">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2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2E3C57" w:rsidRPr="00D60A81">
          <w:rPr>
            <w:noProof/>
            <w:webHidden/>
          </w:rPr>
          <w:tab/>
        </w:r>
        <w:r w:rsidR="002043B5">
          <w:rPr>
            <w:rFonts w:ascii="Times New Roman" w:hAnsi="Times New Roman" w:cs="Times New Roman"/>
            <w:noProof/>
            <w:webHidden/>
            <w:sz w:val="28"/>
            <w:szCs w:val="28"/>
          </w:rPr>
          <w:t>30</w:t>
        </w:r>
      </w:hyperlink>
    </w:p>
    <w:p w:rsidR="002E3C57" w:rsidRPr="00D60A81" w:rsidRDefault="00DB63CC" w:rsidP="00D60A81">
      <w:pPr>
        <w:pStyle w:val="11"/>
        <w:rPr>
          <w:rFonts w:eastAsiaTheme="minorEastAsia"/>
          <w:noProof/>
          <w:lang w:eastAsia="ru-RU"/>
        </w:rPr>
      </w:pPr>
      <w:hyperlink w:anchor="_Toc23820128" w:history="1">
        <w:r w:rsidR="002E3C57" w:rsidRPr="00D60A81">
          <w:rPr>
            <w:rStyle w:val="ae"/>
            <w:rFonts w:ascii="Times New Roman" w:hAnsi="Times New Roman" w:cs="Times New Roman"/>
            <w:noProof/>
            <w:sz w:val="28"/>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E3C57" w:rsidRPr="00D60A81">
          <w:rPr>
            <w:noProof/>
            <w:webHidden/>
          </w:rPr>
          <w:tab/>
        </w:r>
        <w:r w:rsidR="002043B5">
          <w:rPr>
            <w:rFonts w:ascii="Times New Roman" w:hAnsi="Times New Roman" w:cs="Times New Roman"/>
            <w:noProof/>
            <w:webHidden/>
            <w:sz w:val="28"/>
            <w:szCs w:val="28"/>
          </w:rPr>
          <w:t>30</w:t>
        </w:r>
      </w:hyperlink>
    </w:p>
    <w:p w:rsidR="002E3C57" w:rsidRPr="00D60A81" w:rsidRDefault="00DB63CC" w:rsidP="00D60A81">
      <w:pPr>
        <w:pStyle w:val="11"/>
        <w:rPr>
          <w:rFonts w:eastAsiaTheme="minorEastAsia"/>
          <w:noProof/>
          <w:lang w:eastAsia="ru-RU"/>
        </w:rPr>
      </w:pPr>
      <w:hyperlink w:anchor="_Toc23820129" w:history="1">
        <w:r w:rsidR="002E3C57" w:rsidRPr="00D60A81">
          <w:rPr>
            <w:rStyle w:val="ae"/>
            <w:rFonts w:ascii="Times New Roman" w:hAnsi="Times New Roman" w:cs="Times New Roman"/>
            <w:noProof/>
            <w:sz w:val="28"/>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2E3C57" w:rsidRPr="00D60A81">
          <w:rPr>
            <w:noProof/>
            <w:webHidden/>
          </w:rPr>
          <w:tab/>
        </w:r>
        <w:r w:rsidR="002043B5">
          <w:rPr>
            <w:rFonts w:ascii="Times New Roman" w:hAnsi="Times New Roman" w:cs="Times New Roman"/>
            <w:noProof/>
            <w:webHidden/>
            <w:sz w:val="28"/>
            <w:szCs w:val="28"/>
          </w:rPr>
          <w:t>30</w:t>
        </w:r>
      </w:hyperlink>
    </w:p>
    <w:p w:rsidR="002E3C57" w:rsidRPr="00D60A81" w:rsidRDefault="00DB63CC" w:rsidP="00D60A81">
      <w:pPr>
        <w:pStyle w:val="11"/>
        <w:rPr>
          <w:rFonts w:eastAsiaTheme="minorEastAsia"/>
          <w:noProof/>
          <w:lang w:eastAsia="ru-RU"/>
        </w:rPr>
      </w:pPr>
      <w:hyperlink w:anchor="_Toc23820130" w:history="1">
        <w:r w:rsidR="002E3C57" w:rsidRPr="00D60A81">
          <w:rPr>
            <w:rStyle w:val="ae"/>
            <w:rFonts w:ascii="Times New Roman" w:hAnsi="Times New Roman" w:cs="Times New Roman"/>
            <w:noProof/>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2E3C57" w:rsidRPr="00D60A81">
          <w:rPr>
            <w:noProof/>
            <w:webHidden/>
          </w:rPr>
          <w:tab/>
        </w:r>
        <w:r w:rsidR="002043B5">
          <w:rPr>
            <w:rFonts w:ascii="Times New Roman" w:hAnsi="Times New Roman" w:cs="Times New Roman"/>
            <w:noProof/>
            <w:webHidden/>
            <w:sz w:val="28"/>
            <w:szCs w:val="28"/>
          </w:rPr>
          <w:t>31</w:t>
        </w:r>
      </w:hyperlink>
    </w:p>
    <w:p w:rsidR="002E3C57" w:rsidRPr="00D60A81" w:rsidRDefault="00DB63CC" w:rsidP="00D60A81">
      <w:pPr>
        <w:pStyle w:val="11"/>
        <w:rPr>
          <w:rFonts w:eastAsiaTheme="minorEastAsia"/>
          <w:noProof/>
          <w:lang w:eastAsia="ru-RU"/>
        </w:rPr>
      </w:pPr>
      <w:hyperlink w:anchor="_Toc23820131" w:history="1">
        <w:r w:rsidR="002E3C57" w:rsidRPr="00D60A81">
          <w:rPr>
            <w:rStyle w:val="ae"/>
            <w:rFonts w:ascii="Times New Roman" w:hAnsi="Times New Roman" w:cs="Times New Roman"/>
            <w:noProof/>
            <w:sz w:val="28"/>
            <w:szCs w:val="28"/>
          </w:rPr>
          <w:t>6.1. Оценка стоимости основных мероприятий по реализации схем водоснабжения</w:t>
        </w:r>
        <w:r w:rsidR="002E3C57" w:rsidRPr="00D60A81">
          <w:rPr>
            <w:noProof/>
            <w:webHidden/>
          </w:rPr>
          <w:tab/>
        </w:r>
        <w:r w:rsidR="002043B5">
          <w:rPr>
            <w:rFonts w:ascii="Times New Roman" w:hAnsi="Times New Roman" w:cs="Times New Roman"/>
            <w:noProof/>
            <w:webHidden/>
            <w:sz w:val="28"/>
            <w:szCs w:val="28"/>
          </w:rPr>
          <w:t>31</w:t>
        </w:r>
      </w:hyperlink>
    </w:p>
    <w:p w:rsidR="002E3C57" w:rsidRPr="00D60A81" w:rsidRDefault="00DB63CC" w:rsidP="00D60A81">
      <w:pPr>
        <w:pStyle w:val="11"/>
        <w:rPr>
          <w:rFonts w:eastAsiaTheme="minorEastAsia"/>
          <w:noProof/>
          <w:lang w:eastAsia="ru-RU"/>
        </w:rPr>
      </w:pPr>
      <w:hyperlink w:anchor="_Toc23820132" w:history="1">
        <w:r w:rsidR="002E3C57" w:rsidRPr="00D60A81">
          <w:rPr>
            <w:rStyle w:val="ae"/>
            <w:rFonts w:ascii="Times New Roman" w:hAnsi="Times New Roman" w:cs="Times New Roman"/>
            <w:noProof/>
            <w:sz w:val="28"/>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2E3C57" w:rsidRPr="00D60A81">
          <w:rPr>
            <w:noProof/>
            <w:webHidden/>
          </w:rPr>
          <w:tab/>
        </w:r>
        <w:r w:rsidR="002043B5">
          <w:rPr>
            <w:rFonts w:ascii="Times New Roman" w:hAnsi="Times New Roman" w:cs="Times New Roman"/>
            <w:noProof/>
            <w:webHidden/>
            <w:sz w:val="28"/>
            <w:szCs w:val="28"/>
          </w:rPr>
          <w:t>31</w:t>
        </w:r>
      </w:hyperlink>
    </w:p>
    <w:p w:rsidR="002E3C57" w:rsidRPr="00D60A81" w:rsidRDefault="00DB63CC" w:rsidP="00D60A81">
      <w:pPr>
        <w:pStyle w:val="11"/>
        <w:rPr>
          <w:rFonts w:eastAsiaTheme="minorEastAsia"/>
          <w:noProof/>
          <w:lang w:eastAsia="ru-RU"/>
        </w:rPr>
      </w:pPr>
      <w:hyperlink w:anchor="_Toc23820133"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водоснабжения</w:t>
        </w:r>
        <w:r w:rsidR="002E3C57" w:rsidRPr="00D60A81">
          <w:rPr>
            <w:noProof/>
            <w:webHidden/>
          </w:rPr>
          <w:tab/>
        </w:r>
        <w:r w:rsidR="007A4C9B" w:rsidRPr="00297FBF">
          <w:rPr>
            <w:rFonts w:ascii="Times New Roman" w:hAnsi="Times New Roman" w:cs="Times New Roman"/>
            <w:noProof/>
            <w:webHidden/>
            <w:sz w:val="28"/>
            <w:szCs w:val="28"/>
          </w:rPr>
          <w:t>40</w:t>
        </w:r>
      </w:hyperlink>
    </w:p>
    <w:p w:rsidR="002E3C57" w:rsidRPr="00D60A81" w:rsidRDefault="00DB63CC" w:rsidP="00D60A81">
      <w:pPr>
        <w:pStyle w:val="11"/>
        <w:rPr>
          <w:rFonts w:eastAsiaTheme="minorEastAsia"/>
          <w:noProof/>
          <w:lang w:eastAsia="ru-RU"/>
        </w:rPr>
      </w:pPr>
      <w:hyperlink w:anchor="_Toc23820134"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E3C57" w:rsidRPr="00D60A81">
          <w:rPr>
            <w:noProof/>
            <w:webHidden/>
          </w:rPr>
          <w:tab/>
        </w:r>
        <w:r w:rsidR="007A4C9B" w:rsidRPr="00297FBF">
          <w:rPr>
            <w:rFonts w:ascii="Times New Roman" w:hAnsi="Times New Roman" w:cs="Times New Roman"/>
            <w:noProof/>
            <w:webHidden/>
            <w:sz w:val="28"/>
            <w:szCs w:val="28"/>
          </w:rPr>
          <w:t>4</w:t>
        </w:r>
        <w:r w:rsidR="002043B5">
          <w:rPr>
            <w:rFonts w:ascii="Times New Roman" w:hAnsi="Times New Roman" w:cs="Times New Roman"/>
            <w:noProof/>
            <w:webHidden/>
            <w:sz w:val="28"/>
            <w:szCs w:val="28"/>
          </w:rPr>
          <w:t>1</w:t>
        </w:r>
      </w:hyperlink>
    </w:p>
    <w:p w:rsidR="002E3C57" w:rsidRPr="00D60A81" w:rsidRDefault="002E3C57" w:rsidP="00873344">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водоотведения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Еткульского сельского поселения Еткульского</w:t>
      </w:r>
      <w:r w:rsidR="00D54135">
        <w:rPr>
          <w:rStyle w:val="ae"/>
          <w:rFonts w:ascii="Times New Roman" w:hAnsi="Times New Roman" w:cs="Times New Roman"/>
          <w:noProof/>
          <w:color w:val="auto"/>
          <w:sz w:val="28"/>
          <w:szCs w:val="28"/>
          <w:u w:val="none"/>
        </w:rPr>
        <w:t xml:space="preserve">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DB63CC" w:rsidP="00D60A81">
      <w:pPr>
        <w:pStyle w:val="11"/>
        <w:rPr>
          <w:rFonts w:eastAsiaTheme="minorEastAsia"/>
          <w:noProof/>
          <w:lang w:eastAsia="ru-RU"/>
        </w:rPr>
      </w:pPr>
      <w:hyperlink w:anchor="_Toc23820135" w:history="1">
        <w:r w:rsidR="002E3C57" w:rsidRPr="00D60A81">
          <w:rPr>
            <w:rStyle w:val="ae"/>
            <w:rFonts w:ascii="Times New Roman" w:hAnsi="Times New Roman" w:cs="Times New Roman"/>
            <w:noProof/>
            <w:sz w:val="28"/>
            <w:szCs w:val="28"/>
          </w:rPr>
          <w:t>Раздел 1. Существующее положение в сфере водоотведения поселения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_Toc23820135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36" w:history="1">
        <w:r w:rsidR="002E3C57" w:rsidRPr="00D60A81">
          <w:rPr>
            <w:rStyle w:val="ae"/>
            <w:rFonts w:ascii="Times New Roman" w:hAnsi="Times New Roman" w:cs="Times New Roman"/>
            <w:noProof/>
            <w:sz w:val="28"/>
            <w:szCs w:val="28"/>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_Toc23820136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37" w:history="1">
        <w:r w:rsidR="002E3C57" w:rsidRPr="00D60A81">
          <w:rPr>
            <w:rStyle w:val="ae"/>
            <w:rFonts w:ascii="Times New Roman" w:hAnsi="Times New Roman" w:cs="Times New Roman"/>
            <w:noProof/>
            <w:sz w:val="28"/>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_Toc23820137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38" w:history="1">
        <w:r w:rsidR="002E3C57" w:rsidRPr="00D60A81">
          <w:rPr>
            <w:rStyle w:val="ae"/>
            <w:rFonts w:ascii="Times New Roman" w:hAnsi="Times New Roman" w:cs="Times New Roman"/>
            <w:noProof/>
            <w:sz w:val="28"/>
            <w:szCs w:val="28"/>
          </w:rPr>
          <w:t>1.3. Описание технологических зон водоотведения, зон централизованного и нецентрализованного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_Toc23820138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39" w:history="1">
        <w:r w:rsidR="002E3C57" w:rsidRPr="00D60A81">
          <w:rPr>
            <w:rStyle w:val="ae"/>
            <w:rFonts w:ascii="Times New Roman" w:hAnsi="Times New Roman" w:cs="Times New Roman"/>
            <w:noProof/>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_Toc23820139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0" w:history="1">
        <w:r w:rsidR="002E3C57" w:rsidRPr="00D60A81">
          <w:rPr>
            <w:rStyle w:val="ae"/>
            <w:rFonts w:ascii="Times New Roman" w:hAnsi="Times New Roman" w:cs="Times New Roman"/>
            <w:noProof/>
            <w:sz w:val="28"/>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_Toc23820140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1" w:history="1">
        <w:r w:rsidR="002E3C57" w:rsidRPr="00D60A81">
          <w:rPr>
            <w:rStyle w:val="ae"/>
            <w:rFonts w:ascii="Times New Roman" w:hAnsi="Times New Roman" w:cs="Times New Roman"/>
            <w:noProof/>
            <w:sz w:val="28"/>
            <w:szCs w:val="28"/>
          </w:rPr>
          <w:t>1.6. Оценка безопасности и надежности объектов централизованной системы водоотведения и их управляемости</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_Toc23820141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44</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2" w:history="1">
        <w:r w:rsidR="002E3C57" w:rsidRPr="00D60A81">
          <w:rPr>
            <w:rStyle w:val="ae"/>
            <w:rFonts w:ascii="Times New Roman" w:hAnsi="Times New Roman" w:cs="Times New Roman"/>
            <w:noProof/>
            <w:sz w:val="28"/>
            <w:szCs w:val="28"/>
          </w:rPr>
          <w:t>1.7. Оценка воздействия сбросов сточных вод через централизованную систему водоотведения на окружающую среду</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_Toc23820142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3" w:history="1">
        <w:r w:rsidR="002E3C57" w:rsidRPr="00D60A81">
          <w:rPr>
            <w:rStyle w:val="ae"/>
            <w:rFonts w:ascii="Times New Roman" w:hAnsi="Times New Roman" w:cs="Times New Roman"/>
            <w:noProof/>
            <w:sz w:val="28"/>
            <w:szCs w:val="28"/>
          </w:rPr>
          <w:t>1.8. Описание территорий муниципального образования, не охваченных централизованной системой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_Toc23820143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4" w:history="1">
        <w:r w:rsidR="002E3C57" w:rsidRPr="00D60A81">
          <w:rPr>
            <w:rStyle w:val="ae"/>
            <w:rFonts w:ascii="Times New Roman" w:hAnsi="Times New Roman" w:cs="Times New Roman"/>
            <w:noProof/>
            <w:sz w:val="28"/>
            <w:szCs w:val="28"/>
          </w:rPr>
          <w:t>1.9. Описание существующих технических и технологических проблем системы водоотведения поселения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_Toc23820144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5" w:history="1">
        <w:r w:rsidR="002E3C57" w:rsidRPr="00D60A81">
          <w:rPr>
            <w:rStyle w:val="ae"/>
            <w:rFonts w:ascii="Times New Roman" w:hAnsi="Times New Roman" w:cs="Times New Roman"/>
            <w:noProof/>
            <w:sz w:val="28"/>
            <w:szCs w:val="28"/>
          </w:rPr>
          <w:t>1.10. Сведения об отнесении централизованной системы водоотведения (канализации) к централизованным системам водоотведения поселения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_Toc23820145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6" w:history="1">
        <w:r w:rsidR="002E3C57" w:rsidRPr="00D60A81">
          <w:rPr>
            <w:rStyle w:val="ae"/>
            <w:rFonts w:ascii="Times New Roman" w:hAnsi="Times New Roman" w:cs="Times New Roman"/>
            <w:noProof/>
            <w:sz w:val="28"/>
            <w:szCs w:val="28"/>
          </w:rPr>
          <w:t>Раздел 2 Балансы сточных вод в системе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_Toc23820146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7" w:history="1">
        <w:r w:rsidR="002E3C57" w:rsidRPr="00D60A81">
          <w:rPr>
            <w:rStyle w:val="ae"/>
            <w:rFonts w:ascii="Times New Roman" w:hAnsi="Times New Roman" w:cs="Times New Roman"/>
            <w:noProof/>
            <w:sz w:val="28"/>
            <w:szCs w:val="28"/>
          </w:rPr>
          <w:t>2.1. Баланс поступления сточных вод в централизованную систему водоотведения и отведения стоков по технологическим зонам</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_Toc23820147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8" w:history="1">
        <w:r w:rsidR="002E3C57" w:rsidRPr="00D60A81">
          <w:rPr>
            <w:rStyle w:val="ae"/>
            <w:rFonts w:ascii="Times New Roman" w:hAnsi="Times New Roman" w:cs="Times New Roman"/>
            <w:noProof/>
            <w:sz w:val="28"/>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_Toc23820148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49" w:history="1">
        <w:r w:rsidR="002E3C57" w:rsidRPr="00D60A81">
          <w:rPr>
            <w:rStyle w:val="ae"/>
            <w:rFonts w:ascii="Times New Roman" w:hAnsi="Times New Roman" w:cs="Times New Roman"/>
            <w:noProof/>
            <w:sz w:val="28"/>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_Toc23820149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0" w:history="1">
        <w:r w:rsidR="002E3C57" w:rsidRPr="00D60A81">
          <w:rPr>
            <w:rStyle w:val="ae"/>
            <w:rFonts w:ascii="Times New Roman" w:hAnsi="Times New Roman" w:cs="Times New Roman"/>
            <w:noProof/>
            <w:sz w:val="28"/>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_Toc23820150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1" w:history="1">
        <w:r w:rsidR="002E3C57" w:rsidRPr="00D60A81">
          <w:rPr>
            <w:rStyle w:val="ae"/>
            <w:rFonts w:ascii="Times New Roman" w:hAnsi="Times New Roman" w:cs="Times New Roman"/>
            <w:noProof/>
            <w:sz w:val="28"/>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_Toc23820151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46</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2" w:history="1">
        <w:r w:rsidR="002E3C57" w:rsidRPr="00D60A81">
          <w:rPr>
            <w:rStyle w:val="ae"/>
            <w:rFonts w:ascii="Times New Roman" w:hAnsi="Times New Roman" w:cs="Times New Roman"/>
            <w:noProof/>
            <w:sz w:val="28"/>
            <w:szCs w:val="28"/>
          </w:rPr>
          <w:t>Раздел 3. Прогноз объема сточных вод</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_Toc23820152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48</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3" w:history="1">
        <w:r w:rsidR="002E3C57" w:rsidRPr="00D60A81">
          <w:rPr>
            <w:rStyle w:val="ae"/>
            <w:rFonts w:ascii="Times New Roman" w:hAnsi="Times New Roman" w:cs="Times New Roman"/>
            <w:noProof/>
            <w:sz w:val="28"/>
            <w:szCs w:val="28"/>
          </w:rPr>
          <w:t>3.1. Сведения о фактическом и ожидаемом поступлении сточных вод в централизованную систему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_Toc23820153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48</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4" w:history="1">
        <w:r w:rsidR="002E3C57" w:rsidRPr="00D60A81">
          <w:rPr>
            <w:rStyle w:val="ae"/>
            <w:rFonts w:ascii="Times New Roman" w:hAnsi="Times New Roman" w:cs="Times New Roman"/>
            <w:noProof/>
            <w:sz w:val="28"/>
            <w:szCs w:val="28"/>
          </w:rPr>
          <w:t>3.2. Описание структуры централизованной системы водоотведения (эксплуатационные и технологические зоны)</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_Toc23820154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48</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55" w:history="1">
        <w:r w:rsidR="002E3C57" w:rsidRPr="00D60A81">
          <w:rPr>
            <w:rStyle w:val="ae"/>
            <w:rFonts w:ascii="Times New Roman" w:hAnsi="Times New Roman" w:cs="Times New Roman"/>
            <w:noProof/>
            <w:sz w:val="28"/>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2E3C57" w:rsidRPr="00D60A81">
          <w:rPr>
            <w:noProof/>
            <w:webHidden/>
          </w:rPr>
          <w:tab/>
        </w:r>
        <w:r w:rsidR="002043B5">
          <w:rPr>
            <w:rFonts w:ascii="Times New Roman" w:hAnsi="Times New Roman" w:cs="Times New Roman"/>
            <w:noProof/>
            <w:webHidden/>
            <w:sz w:val="28"/>
            <w:szCs w:val="28"/>
          </w:rPr>
          <w:t>50</w:t>
        </w:r>
      </w:hyperlink>
    </w:p>
    <w:p w:rsidR="002E3C57" w:rsidRPr="00D60A81" w:rsidRDefault="00DB63CC" w:rsidP="00D60A81">
      <w:pPr>
        <w:pStyle w:val="11"/>
        <w:rPr>
          <w:rFonts w:eastAsiaTheme="minorEastAsia"/>
          <w:noProof/>
          <w:lang w:eastAsia="ru-RU"/>
        </w:rPr>
      </w:pPr>
      <w:hyperlink w:anchor="_Toc23820156" w:history="1">
        <w:r w:rsidR="002E3C57" w:rsidRPr="00D60A81">
          <w:rPr>
            <w:rStyle w:val="ae"/>
            <w:rFonts w:ascii="Times New Roman" w:hAnsi="Times New Roman" w:cs="Times New Roman"/>
            <w:noProof/>
            <w:sz w:val="28"/>
            <w:szCs w:val="28"/>
          </w:rPr>
          <w:t>3.4. Результаты анализа гидравлических режимов и режимов работы элементов централизованной системы водоотведения</w:t>
        </w:r>
        <w:r w:rsidR="002E3C57" w:rsidRPr="00D60A81">
          <w:rPr>
            <w:noProof/>
            <w:webHidden/>
          </w:rPr>
          <w:tab/>
        </w:r>
        <w:r w:rsidR="002043B5">
          <w:rPr>
            <w:rFonts w:ascii="Times New Roman" w:hAnsi="Times New Roman" w:cs="Times New Roman"/>
            <w:noProof/>
            <w:webHidden/>
            <w:sz w:val="28"/>
            <w:szCs w:val="28"/>
          </w:rPr>
          <w:t>50</w:t>
        </w:r>
      </w:hyperlink>
    </w:p>
    <w:p w:rsidR="002E3C57" w:rsidRPr="00D60A81" w:rsidRDefault="00DB63CC" w:rsidP="00D60A81">
      <w:pPr>
        <w:pStyle w:val="11"/>
        <w:rPr>
          <w:rFonts w:eastAsiaTheme="minorEastAsia"/>
          <w:noProof/>
          <w:lang w:eastAsia="ru-RU"/>
        </w:rPr>
      </w:pPr>
      <w:hyperlink w:anchor="_Toc23820157" w:history="1">
        <w:r w:rsidR="002E3C57" w:rsidRPr="00D60A81">
          <w:rPr>
            <w:rStyle w:val="ae"/>
            <w:rFonts w:ascii="Times New Roman" w:hAnsi="Times New Roman" w:cs="Times New Roman"/>
            <w:noProof/>
            <w:sz w:val="28"/>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2E3C57" w:rsidRPr="00D60A81">
          <w:rPr>
            <w:noProof/>
            <w:webHidden/>
          </w:rPr>
          <w:tab/>
        </w:r>
        <w:r w:rsidR="002043B5">
          <w:rPr>
            <w:rFonts w:ascii="Times New Roman" w:hAnsi="Times New Roman" w:cs="Times New Roman"/>
            <w:noProof/>
            <w:webHidden/>
            <w:sz w:val="28"/>
            <w:szCs w:val="28"/>
          </w:rPr>
          <w:t>50</w:t>
        </w:r>
      </w:hyperlink>
    </w:p>
    <w:p w:rsidR="002E3C57" w:rsidRPr="00D60A81" w:rsidRDefault="00DB63CC" w:rsidP="00D60A81">
      <w:pPr>
        <w:pStyle w:val="11"/>
        <w:rPr>
          <w:rFonts w:eastAsiaTheme="minorEastAsia"/>
          <w:noProof/>
          <w:lang w:eastAsia="ru-RU"/>
        </w:rPr>
      </w:pPr>
      <w:hyperlink w:anchor="_Toc23820158"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2E3C57" w:rsidRPr="00D60A81">
          <w:rPr>
            <w:noProof/>
            <w:webHidden/>
          </w:rPr>
          <w:tab/>
        </w:r>
        <w:r w:rsidR="002043B5">
          <w:rPr>
            <w:rFonts w:ascii="Times New Roman" w:hAnsi="Times New Roman" w:cs="Times New Roman"/>
            <w:noProof/>
            <w:webHidden/>
            <w:sz w:val="28"/>
            <w:szCs w:val="28"/>
          </w:rPr>
          <w:t>51</w:t>
        </w:r>
      </w:hyperlink>
    </w:p>
    <w:p w:rsidR="002E3C57" w:rsidRPr="00D60A81" w:rsidRDefault="00DB63CC" w:rsidP="00D60A81">
      <w:pPr>
        <w:pStyle w:val="11"/>
        <w:rPr>
          <w:rFonts w:eastAsiaTheme="minorEastAsia"/>
          <w:noProof/>
          <w:lang w:eastAsia="ru-RU"/>
        </w:rPr>
      </w:pPr>
      <w:hyperlink w:anchor="_Toc23820159" w:history="1">
        <w:r w:rsidR="002E3C57" w:rsidRPr="00D60A81">
          <w:rPr>
            <w:rStyle w:val="ae"/>
            <w:rFonts w:ascii="Times New Roman" w:hAnsi="Times New Roman" w:cs="Times New Roman"/>
            <w:noProof/>
            <w:sz w:val="28"/>
            <w:szCs w:val="28"/>
          </w:rPr>
          <w:t>4.1. Основные направления, принципы, задачи и плановые значения показателей развития централизованной системы водоотведения</w:t>
        </w:r>
        <w:r w:rsidR="002E3C57" w:rsidRPr="00D60A81">
          <w:rPr>
            <w:noProof/>
            <w:webHidden/>
          </w:rPr>
          <w:tab/>
        </w:r>
        <w:r w:rsidR="002043B5">
          <w:rPr>
            <w:rFonts w:ascii="Times New Roman" w:hAnsi="Times New Roman" w:cs="Times New Roman"/>
            <w:noProof/>
            <w:webHidden/>
            <w:sz w:val="28"/>
            <w:szCs w:val="28"/>
          </w:rPr>
          <w:t>51</w:t>
        </w:r>
      </w:hyperlink>
    </w:p>
    <w:p w:rsidR="002E3C57" w:rsidRPr="00D60A81" w:rsidRDefault="00DB63CC" w:rsidP="00D60A81">
      <w:pPr>
        <w:pStyle w:val="11"/>
        <w:rPr>
          <w:rFonts w:eastAsiaTheme="minorEastAsia"/>
          <w:noProof/>
          <w:lang w:eastAsia="ru-RU"/>
        </w:rPr>
      </w:pPr>
      <w:hyperlink w:anchor="_Toc23820160" w:history="1">
        <w:r w:rsidR="002E3C57" w:rsidRPr="00D60A81">
          <w:rPr>
            <w:rStyle w:val="ae"/>
            <w:rFonts w:ascii="Times New Roman" w:hAnsi="Times New Roman" w:cs="Times New Roman"/>
            <w:noProof/>
            <w:sz w:val="28"/>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2E3C57" w:rsidRPr="00D60A81">
          <w:rPr>
            <w:noProof/>
            <w:webHidden/>
          </w:rPr>
          <w:tab/>
        </w:r>
        <w:r w:rsidR="003F2120" w:rsidRPr="00297FBF">
          <w:rPr>
            <w:rFonts w:ascii="Times New Roman" w:hAnsi="Times New Roman" w:cs="Times New Roman"/>
            <w:noProof/>
            <w:webHidden/>
            <w:sz w:val="28"/>
            <w:szCs w:val="28"/>
          </w:rPr>
          <w:t>5</w:t>
        </w:r>
        <w:r w:rsidR="002043B5">
          <w:rPr>
            <w:rFonts w:ascii="Times New Roman" w:hAnsi="Times New Roman" w:cs="Times New Roman"/>
            <w:noProof/>
            <w:webHidden/>
            <w:sz w:val="28"/>
            <w:szCs w:val="28"/>
          </w:rPr>
          <w:t>1</w:t>
        </w:r>
      </w:hyperlink>
    </w:p>
    <w:p w:rsidR="002E3C57" w:rsidRPr="00D60A81" w:rsidRDefault="00DB63CC" w:rsidP="00D60A81">
      <w:pPr>
        <w:pStyle w:val="11"/>
        <w:rPr>
          <w:rFonts w:eastAsiaTheme="minorEastAsia"/>
          <w:noProof/>
          <w:lang w:eastAsia="ru-RU"/>
        </w:rPr>
      </w:pPr>
      <w:hyperlink w:anchor="_Toc23820161" w:history="1">
        <w:r w:rsidR="002E3C57" w:rsidRPr="00D60A81">
          <w:rPr>
            <w:rStyle w:val="ae"/>
            <w:rFonts w:ascii="Times New Roman" w:hAnsi="Times New Roman" w:cs="Times New Roman"/>
            <w:noProof/>
            <w:sz w:val="28"/>
            <w:szCs w:val="28"/>
          </w:rPr>
          <w:t>4.3. Технические обоснования основных мероприятий по реализации схем водоотведения</w:t>
        </w:r>
        <w:r w:rsidR="002E3C57" w:rsidRPr="00D60A81">
          <w:rPr>
            <w:noProof/>
            <w:webHidden/>
          </w:rPr>
          <w:tab/>
        </w:r>
        <w:r w:rsidR="003F2120" w:rsidRPr="00297FBF">
          <w:rPr>
            <w:rFonts w:ascii="Times New Roman" w:hAnsi="Times New Roman" w:cs="Times New Roman"/>
            <w:noProof/>
            <w:webHidden/>
            <w:sz w:val="28"/>
            <w:szCs w:val="28"/>
          </w:rPr>
          <w:t>5</w:t>
        </w:r>
        <w:r w:rsidR="002043B5">
          <w:rPr>
            <w:rFonts w:ascii="Times New Roman" w:hAnsi="Times New Roman" w:cs="Times New Roman"/>
            <w:noProof/>
            <w:webHidden/>
            <w:sz w:val="28"/>
            <w:szCs w:val="28"/>
          </w:rPr>
          <w:t>2</w:t>
        </w:r>
      </w:hyperlink>
    </w:p>
    <w:p w:rsidR="002E3C57" w:rsidRPr="00D60A81" w:rsidRDefault="00DB63CC" w:rsidP="00D60A81">
      <w:pPr>
        <w:pStyle w:val="11"/>
        <w:rPr>
          <w:rFonts w:eastAsiaTheme="minorEastAsia"/>
          <w:noProof/>
          <w:lang w:eastAsia="ru-RU"/>
        </w:rPr>
      </w:pPr>
      <w:hyperlink w:anchor="_Toc23820162" w:history="1">
        <w:r w:rsidR="002E3C57" w:rsidRPr="00D60A81">
          <w:rPr>
            <w:rStyle w:val="ae"/>
            <w:rFonts w:ascii="Times New Roman" w:hAnsi="Times New Roman" w:cs="Times New Roman"/>
            <w:noProof/>
            <w:sz w:val="28"/>
            <w:szCs w:val="28"/>
          </w:rPr>
          <w:t>4.4. Сведения о вновь строящихся, реконструируемых и предлагаемых к выводу из эксплуатации объектах централизованной системы</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3F2120" w:rsidRPr="00297FBF">
          <w:rPr>
            <w:rFonts w:ascii="Times New Roman" w:hAnsi="Times New Roman" w:cs="Times New Roman"/>
            <w:noProof/>
            <w:webHidden/>
            <w:sz w:val="28"/>
            <w:szCs w:val="28"/>
          </w:rPr>
          <w:t>5</w:t>
        </w:r>
        <w:r w:rsidR="002043B5">
          <w:rPr>
            <w:rFonts w:ascii="Times New Roman" w:hAnsi="Times New Roman" w:cs="Times New Roman"/>
            <w:noProof/>
            <w:webHidden/>
            <w:sz w:val="28"/>
            <w:szCs w:val="28"/>
          </w:rPr>
          <w:t>2</w:t>
        </w:r>
      </w:hyperlink>
    </w:p>
    <w:p w:rsidR="002E3C57" w:rsidRPr="00D60A81" w:rsidRDefault="00DB63CC" w:rsidP="00D60A81">
      <w:pPr>
        <w:pStyle w:val="11"/>
        <w:rPr>
          <w:rFonts w:eastAsiaTheme="minorEastAsia"/>
          <w:noProof/>
          <w:lang w:eastAsia="ru-RU"/>
        </w:rPr>
      </w:pPr>
      <w:hyperlink w:anchor="_Toc23820163" w:history="1">
        <w:r w:rsidR="002E3C57" w:rsidRPr="00D60A81">
          <w:rPr>
            <w:rStyle w:val="ae"/>
            <w:rFonts w:ascii="Times New Roman" w:hAnsi="Times New Roman" w:cs="Times New Roman"/>
            <w:noProof/>
            <w:sz w:val="28"/>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E3C57" w:rsidRPr="00D60A81">
          <w:rPr>
            <w:noProof/>
            <w:webHidden/>
          </w:rPr>
          <w:tab/>
        </w:r>
        <w:r w:rsidR="003F2120" w:rsidRPr="00297FBF">
          <w:rPr>
            <w:rFonts w:ascii="Times New Roman" w:hAnsi="Times New Roman" w:cs="Times New Roman"/>
            <w:noProof/>
            <w:webHidden/>
            <w:sz w:val="28"/>
            <w:szCs w:val="28"/>
          </w:rPr>
          <w:t>5</w:t>
        </w:r>
        <w:r w:rsidR="002043B5">
          <w:rPr>
            <w:rFonts w:ascii="Times New Roman" w:hAnsi="Times New Roman" w:cs="Times New Roman"/>
            <w:noProof/>
            <w:webHidden/>
            <w:sz w:val="28"/>
            <w:szCs w:val="28"/>
          </w:rPr>
          <w:t>2</w:t>
        </w:r>
      </w:hyperlink>
    </w:p>
    <w:p w:rsidR="002E3C57" w:rsidRPr="00D60A81" w:rsidRDefault="00DB63CC" w:rsidP="00D60A81">
      <w:pPr>
        <w:pStyle w:val="11"/>
        <w:rPr>
          <w:rFonts w:eastAsiaTheme="minorEastAsia"/>
          <w:noProof/>
          <w:lang w:eastAsia="ru-RU"/>
        </w:rPr>
      </w:pPr>
      <w:hyperlink w:anchor="_Toc23820164"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2E3C57" w:rsidRPr="00D60A81">
          <w:rPr>
            <w:noProof/>
            <w:webHidden/>
          </w:rPr>
          <w:tab/>
        </w:r>
        <w:r w:rsidR="003F2120" w:rsidRPr="00297FBF">
          <w:rPr>
            <w:rFonts w:ascii="Times New Roman" w:hAnsi="Times New Roman" w:cs="Times New Roman"/>
            <w:noProof/>
            <w:webHidden/>
            <w:sz w:val="28"/>
            <w:szCs w:val="28"/>
          </w:rPr>
          <w:t>5</w:t>
        </w:r>
        <w:r w:rsidR="002043B5">
          <w:rPr>
            <w:rFonts w:ascii="Times New Roman" w:hAnsi="Times New Roman" w:cs="Times New Roman"/>
            <w:noProof/>
            <w:webHidden/>
            <w:sz w:val="28"/>
            <w:szCs w:val="28"/>
          </w:rPr>
          <w:t>3</w:t>
        </w:r>
      </w:hyperlink>
    </w:p>
    <w:p w:rsidR="002E3C57" w:rsidRPr="00D60A81" w:rsidRDefault="00DB63CC" w:rsidP="00D60A81">
      <w:pPr>
        <w:pStyle w:val="11"/>
        <w:rPr>
          <w:rFonts w:eastAsiaTheme="minorEastAsia"/>
          <w:noProof/>
          <w:lang w:eastAsia="ru-RU"/>
        </w:rPr>
      </w:pPr>
      <w:hyperlink w:anchor="_Toc23820165" w:history="1">
        <w:r w:rsidR="002E3C57" w:rsidRPr="00D60A81">
          <w:rPr>
            <w:rStyle w:val="ae"/>
            <w:rFonts w:ascii="Times New Roman" w:hAnsi="Times New Roman" w:cs="Times New Roman"/>
            <w:noProof/>
            <w:sz w:val="28"/>
            <w:szCs w:val="28"/>
          </w:rPr>
          <w:t>4.7. Границы и характеристики охранных зон сетей и сооружений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_Toc23820165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53</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66"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_Toc23820166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53</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6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и реконструкции объектов централизованной системы водоотведения</w:t>
        </w:r>
        <w:r w:rsidR="002E3C57" w:rsidRPr="00D60A81">
          <w:rPr>
            <w:noProof/>
            <w:webHidden/>
          </w:rPr>
          <w:tab/>
        </w:r>
        <w:r w:rsidR="00441B11" w:rsidRPr="00D60A81">
          <w:rPr>
            <w:rFonts w:ascii="Times New Roman" w:hAnsi="Times New Roman" w:cs="Times New Roman"/>
            <w:noProof/>
            <w:webHidden/>
            <w:sz w:val="28"/>
            <w:szCs w:val="28"/>
          </w:rPr>
          <w:fldChar w:fldCharType="begin"/>
        </w:r>
        <w:r w:rsidR="002E3C57" w:rsidRPr="00D60A81">
          <w:rPr>
            <w:rFonts w:ascii="Times New Roman" w:hAnsi="Times New Roman" w:cs="Times New Roman"/>
            <w:noProof/>
            <w:webHidden/>
            <w:sz w:val="28"/>
            <w:szCs w:val="28"/>
          </w:rPr>
          <w:instrText xml:space="preserve"> PAGEREF _Toc23820167 \h </w:instrText>
        </w:r>
        <w:r w:rsidR="00441B11" w:rsidRPr="00D60A81">
          <w:rPr>
            <w:rFonts w:ascii="Times New Roman" w:hAnsi="Times New Roman" w:cs="Times New Roman"/>
            <w:noProof/>
            <w:webHidden/>
            <w:sz w:val="28"/>
            <w:szCs w:val="28"/>
          </w:rPr>
        </w:r>
        <w:r w:rsidR="00441B11" w:rsidRPr="00D60A81">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55</w:t>
        </w:r>
        <w:r w:rsidR="00441B11" w:rsidRPr="00D60A81">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68" w:history="1">
        <w:r w:rsidR="002E3C57" w:rsidRPr="00D60A81">
          <w:rPr>
            <w:rStyle w:val="ae"/>
            <w:rFonts w:ascii="Times New Roman" w:hAnsi="Times New Roman" w:cs="Times New Roman"/>
            <w:noProof/>
            <w:sz w:val="28"/>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_Toc23820168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69" w:history="1">
        <w:r w:rsidR="002E3C57" w:rsidRPr="00D60A81">
          <w:rPr>
            <w:rStyle w:val="ae"/>
            <w:rFonts w:ascii="Times New Roman" w:hAnsi="Times New Roman" w:cs="Times New Roman"/>
            <w:noProof/>
            <w:sz w:val="28"/>
            <w:szCs w:val="28"/>
          </w:rPr>
          <w:t>5.2. Сведения о применении методов, безопасных для окружающей среды, при утилизации осадков сточных вод</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_Toc23820169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70" w:history="1">
        <w:r w:rsidR="002E3C57" w:rsidRPr="00D60A81">
          <w:rPr>
            <w:rStyle w:val="ae"/>
            <w:rFonts w:ascii="Times New Roman" w:hAnsi="Times New Roman" w:cs="Times New Roman"/>
            <w:noProof/>
            <w:sz w:val="28"/>
            <w:szCs w:val="28"/>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_Toc23820170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55</w:t>
        </w:r>
        <w:r w:rsidR="00441B11" w:rsidRPr="00297FBF">
          <w:rPr>
            <w:rFonts w:ascii="Times New Roman" w:hAnsi="Times New Roman" w:cs="Times New Roman"/>
            <w:noProof/>
            <w:webHidden/>
            <w:sz w:val="28"/>
            <w:szCs w:val="28"/>
          </w:rPr>
          <w:fldChar w:fldCharType="end"/>
        </w:r>
      </w:hyperlink>
    </w:p>
    <w:p w:rsidR="002E3C57" w:rsidRPr="00D60A81" w:rsidRDefault="00DB63CC" w:rsidP="00D60A81">
      <w:pPr>
        <w:pStyle w:val="11"/>
        <w:rPr>
          <w:rFonts w:eastAsiaTheme="minorEastAsia"/>
          <w:noProof/>
          <w:lang w:eastAsia="ru-RU"/>
        </w:rPr>
      </w:pPr>
      <w:hyperlink w:anchor="_Toc23820171"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_Toc23820171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A26CFA">
          <w:rPr>
            <w:rFonts w:ascii="Times New Roman" w:hAnsi="Times New Roman" w:cs="Times New Roman"/>
            <w:noProof/>
            <w:webHidden/>
            <w:sz w:val="28"/>
            <w:szCs w:val="28"/>
          </w:rPr>
          <w:t>58</w:t>
        </w:r>
        <w:r w:rsidR="00441B11" w:rsidRPr="00297FBF">
          <w:rPr>
            <w:rFonts w:ascii="Times New Roman" w:hAnsi="Times New Roman" w:cs="Times New Roman"/>
            <w:noProof/>
            <w:webHidden/>
            <w:sz w:val="28"/>
            <w:szCs w:val="28"/>
          </w:rPr>
          <w:fldChar w:fldCharType="end"/>
        </w:r>
      </w:hyperlink>
    </w:p>
    <w:p w:rsidR="002E3C57" w:rsidRDefault="00DB63CC" w:rsidP="00D60A81">
      <w:pPr>
        <w:pStyle w:val="11"/>
      </w:pPr>
      <w:hyperlink w:anchor="_Toc23820172"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E3C57" w:rsidRPr="00D60A81">
          <w:rPr>
            <w:noProof/>
            <w:webHidden/>
          </w:rPr>
          <w:tab/>
        </w:r>
        <w:r w:rsidR="002043B5">
          <w:rPr>
            <w:rFonts w:ascii="Times New Roman" w:hAnsi="Times New Roman" w:cs="Times New Roman"/>
            <w:noProof/>
            <w:webHidden/>
            <w:sz w:val="28"/>
            <w:szCs w:val="28"/>
          </w:rPr>
          <w:t>60</w:t>
        </w:r>
      </w:hyperlink>
    </w:p>
    <w:p w:rsidR="00494216" w:rsidRDefault="00494216" w:rsidP="00494216">
      <w:pPr>
        <w:suppressAutoHyphens/>
        <w:spacing w:after="0" w:line="240" w:lineRule="auto"/>
        <w:ind w:firstLine="709"/>
        <w:contextualSpacing/>
        <w:rPr>
          <w:rFonts w:ascii="Times New Roman" w:eastAsia="Times New Roman" w:hAnsi="Times New Roman" w:cs="Times New Roman"/>
          <w:sz w:val="28"/>
          <w:szCs w:val="28"/>
          <w:lang w:eastAsia="ru-RU"/>
        </w:rPr>
      </w:pPr>
    </w:p>
    <w:p w:rsidR="00494216" w:rsidRPr="00494216" w:rsidRDefault="00494216" w:rsidP="00494216">
      <w:pPr>
        <w:suppressAutoHyphens/>
        <w:spacing w:after="0" w:line="240" w:lineRule="auto"/>
        <w:ind w:firstLine="709"/>
        <w:contextualSpacing/>
        <w:rPr>
          <w:rFonts w:ascii="Times New Roman" w:eastAsia="Times New Roman" w:hAnsi="Times New Roman" w:cs="Times New Roman"/>
          <w:sz w:val="28"/>
          <w:szCs w:val="28"/>
          <w:lang w:eastAsia="ru-RU"/>
        </w:rPr>
      </w:pPr>
      <w:r w:rsidRPr="00494216">
        <w:rPr>
          <w:rFonts w:ascii="Times New Roman" w:eastAsia="Times New Roman" w:hAnsi="Times New Roman" w:cs="Times New Roman"/>
          <w:sz w:val="28"/>
          <w:szCs w:val="28"/>
          <w:lang w:eastAsia="ru-RU"/>
        </w:rPr>
        <w:t>Замечания</w:t>
      </w:r>
      <w:r>
        <w:rPr>
          <w:rFonts w:ascii="Times New Roman" w:eastAsia="Times New Roman" w:hAnsi="Times New Roman" w:cs="Times New Roman"/>
          <w:sz w:val="28"/>
          <w:szCs w:val="28"/>
          <w:lang w:eastAsia="ru-RU"/>
        </w:rPr>
        <w:t xml:space="preserve">, </w:t>
      </w:r>
      <w:r w:rsidRPr="00494216">
        <w:rPr>
          <w:rFonts w:ascii="Times New Roman" w:eastAsia="Times New Roman" w:hAnsi="Times New Roman" w:cs="Times New Roman"/>
          <w:sz w:val="28"/>
          <w:szCs w:val="28"/>
          <w:lang w:eastAsia="ru-RU"/>
        </w:rPr>
        <w:t>предложения, изменения, поступившие по проекту актуализированной схемы водоснабжения и водоотведения Еткульского сельского поселения (актуализация на 202</w:t>
      </w:r>
      <w:r w:rsidR="00D54135">
        <w:rPr>
          <w:rFonts w:ascii="Times New Roman" w:eastAsia="Times New Roman" w:hAnsi="Times New Roman" w:cs="Times New Roman"/>
          <w:sz w:val="28"/>
          <w:szCs w:val="28"/>
          <w:lang w:eastAsia="ru-RU"/>
        </w:rPr>
        <w:t>3</w:t>
      </w:r>
      <w:r w:rsidRPr="00494216">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………………………………...66                                     </w:t>
      </w:r>
    </w:p>
    <w:p w:rsidR="00494216" w:rsidRPr="00494216" w:rsidRDefault="00494216" w:rsidP="00494216"/>
    <w:p w:rsidR="00494216" w:rsidRPr="00494216" w:rsidRDefault="00494216" w:rsidP="00494216"/>
    <w:p w:rsidR="00DE0EB5" w:rsidRPr="001D688F" w:rsidRDefault="00441B11" w:rsidP="00873344">
      <w:pPr>
        <w:widowControl w:val="0"/>
        <w:autoSpaceDE w:val="0"/>
        <w:autoSpaceDN w:val="0"/>
        <w:adjustRightInd w:val="0"/>
        <w:spacing w:after="0" w:line="240" w:lineRule="auto"/>
        <w:ind w:firstLine="709"/>
        <w:rPr>
          <w:rFonts w:ascii="Times New Roman" w:eastAsia="Calibri" w:hAnsi="Times New Roman" w:cs="Times New Roman"/>
          <w:bCs/>
          <w:sz w:val="28"/>
          <w:szCs w:val="28"/>
          <w:lang w:eastAsia="ru-RU"/>
        </w:rPr>
      </w:pPr>
      <w:r w:rsidRPr="00D60A81">
        <w:rPr>
          <w:rFonts w:ascii="Times New Roman" w:eastAsia="Times New Roman" w:hAnsi="Times New Roman" w:cs="Times New Roman"/>
          <w:sz w:val="28"/>
          <w:szCs w:val="28"/>
          <w:lang w:eastAsia="ru-RU"/>
        </w:rPr>
        <w:fldChar w:fldCharType="end"/>
      </w:r>
      <w:r w:rsidR="00DE0EB5" w:rsidRPr="001D688F">
        <w:rPr>
          <w:rFonts w:eastAsia="Calibri"/>
          <w:sz w:val="28"/>
          <w:szCs w:val="28"/>
        </w:rPr>
        <w:br w:type="page"/>
      </w:r>
    </w:p>
    <w:p w:rsidR="00387F2D" w:rsidRPr="001D688F" w:rsidRDefault="00387F2D" w:rsidP="001D688F">
      <w:pPr>
        <w:pStyle w:val="a7"/>
        <w:spacing w:before="0"/>
        <w:ind w:firstLine="709"/>
        <w:rPr>
          <w:rFonts w:eastAsia="Calibri"/>
          <w:b w:val="0"/>
        </w:rPr>
      </w:pPr>
      <w:bookmarkStart w:id="5" w:name="_Toc23820084"/>
      <w:r w:rsidRPr="001D688F">
        <w:rPr>
          <w:rFonts w:eastAsia="Calibri"/>
          <w:b w:val="0"/>
        </w:rPr>
        <w:lastRenderedPageBreak/>
        <w:t>Паспорт схем</w:t>
      </w:r>
      <w:bookmarkEnd w:id="1"/>
      <w:bookmarkEnd w:id="2"/>
      <w:bookmarkEnd w:id="3"/>
      <w:bookmarkEnd w:id="4"/>
      <w:bookmarkEnd w:id="5"/>
      <w:r w:rsidR="00D54135">
        <w:rPr>
          <w:rFonts w:eastAsia="Calibri"/>
          <w:b w:val="0"/>
        </w:rPr>
        <w:t>ы</w:t>
      </w:r>
    </w:p>
    <w:p w:rsidR="00387F2D" w:rsidRPr="001D688F" w:rsidRDefault="00387F2D"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520"/>
      </w:tblGrid>
      <w:tr w:rsidR="00387F2D" w:rsidRPr="001D688F" w:rsidTr="00AD35C7">
        <w:trPr>
          <w:trHeight w:val="1110"/>
        </w:trPr>
        <w:tc>
          <w:tcPr>
            <w:tcW w:w="2227" w:type="dxa"/>
          </w:tcPr>
          <w:p w:rsidR="00387F2D" w:rsidRPr="001D688F" w:rsidRDefault="00387F2D" w:rsidP="00873344">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Наименование </w:t>
            </w:r>
          </w:p>
          <w:p w:rsidR="00387F2D" w:rsidRPr="001D688F" w:rsidRDefault="00387F2D" w:rsidP="001D688F">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7520" w:type="dxa"/>
          </w:tcPr>
          <w:p w:rsidR="00387F2D" w:rsidRPr="001D688F" w:rsidRDefault="00387F2D"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водоснабжения и водоотведения</w:t>
            </w:r>
            <w:r w:rsidR="00D144D7" w:rsidRPr="001D688F">
              <w:rPr>
                <w:rFonts w:ascii="Times New Roman" w:eastAsia="Calibri" w:hAnsi="Times New Roman" w:cs="Times New Roman"/>
                <w:sz w:val="28"/>
                <w:szCs w:val="28"/>
                <w:lang w:eastAsia="ru-RU"/>
              </w:rPr>
              <w:t xml:space="preserve"> </w:t>
            </w:r>
            <w:r w:rsidR="00873344">
              <w:rPr>
                <w:rFonts w:ascii="Times New Roman" w:eastAsia="Calibri" w:hAnsi="Times New Roman" w:cs="Times New Roman"/>
                <w:sz w:val="28"/>
                <w:szCs w:val="28"/>
                <w:lang w:eastAsia="ru-RU"/>
              </w:rPr>
              <w:t xml:space="preserve">Еткульского сельского поселения Еткульского </w:t>
            </w:r>
            <w:r w:rsidR="00396D90" w:rsidRPr="001D688F">
              <w:rPr>
                <w:rFonts w:ascii="Times New Roman" w:eastAsia="Calibri" w:hAnsi="Times New Roman" w:cs="Times New Roman"/>
                <w:sz w:val="28"/>
                <w:szCs w:val="28"/>
                <w:lang w:eastAsia="ru-RU"/>
              </w:rPr>
              <w:t xml:space="preserve">муниципального </w:t>
            </w:r>
            <w:r w:rsidR="00316ACB" w:rsidRPr="001D688F">
              <w:rPr>
                <w:rFonts w:ascii="Times New Roman" w:eastAsia="Calibri" w:hAnsi="Times New Roman" w:cs="Times New Roman"/>
                <w:sz w:val="28"/>
                <w:szCs w:val="28"/>
                <w:lang w:eastAsia="ru-RU"/>
              </w:rPr>
              <w:t>района Челябинской области</w:t>
            </w:r>
            <w:r w:rsidRPr="001D688F">
              <w:rPr>
                <w:rFonts w:ascii="Times New Roman" w:eastAsia="Calibri" w:hAnsi="Times New Roman" w:cs="Times New Roman"/>
                <w:sz w:val="28"/>
                <w:szCs w:val="28"/>
                <w:lang w:eastAsia="ru-RU"/>
              </w:rPr>
              <w:t xml:space="preserve"> на период до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года (далее – схема)</w:t>
            </w:r>
          </w:p>
        </w:tc>
      </w:tr>
      <w:tr w:rsidR="00387F2D" w:rsidRPr="001D688F" w:rsidTr="00AD35C7">
        <w:trPr>
          <w:trHeight w:val="318"/>
        </w:trPr>
        <w:tc>
          <w:tcPr>
            <w:tcW w:w="2227" w:type="dxa"/>
          </w:tcPr>
          <w:p w:rsidR="00387F2D" w:rsidRPr="001D688F" w:rsidRDefault="00387F2D" w:rsidP="00873344">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Основание для разработки Схемы</w:t>
            </w:r>
          </w:p>
        </w:tc>
        <w:tc>
          <w:tcPr>
            <w:tcW w:w="7520" w:type="dxa"/>
          </w:tcPr>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Водный кодекс Российской Федерации;</w:t>
            </w:r>
          </w:p>
          <w:p w:rsidR="00387F2D" w:rsidRPr="001D688F" w:rsidRDefault="00387F2D" w:rsidP="001D688F">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Федеральный закон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7</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 xml:space="preserve">2011г. </w:t>
            </w:r>
            <w:r w:rsidR="00086BC7"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416-ФЗ «О водоснабжении и водоотведении»;</w:t>
            </w:r>
          </w:p>
          <w:p w:rsidR="00387F2D" w:rsidRPr="001D688F" w:rsidRDefault="00387F2D" w:rsidP="001D688F">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Федеральный закон от 30</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2004г. № 210-ФЗ «Об основах регулирования тарифов организаций коммунального комплекса»;</w:t>
            </w:r>
          </w:p>
          <w:p w:rsidR="00387F2D" w:rsidRPr="001D688F" w:rsidRDefault="00387F2D" w:rsidP="001D688F">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Постановление Правительства РФ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5</w:t>
            </w:r>
            <w:r w:rsidR="00086BC7" w:rsidRPr="001D688F">
              <w:rPr>
                <w:rFonts w:ascii="Times New Roman" w:eastAsia="Times New Roman" w:hAnsi="Times New Roman" w:cs="Times New Roman"/>
                <w:sz w:val="28"/>
                <w:szCs w:val="28"/>
                <w:lang w:eastAsia="ru-RU"/>
              </w:rPr>
              <w:t xml:space="preserve"> сентября 2013</w:t>
            </w:r>
            <w:r w:rsidRPr="001D688F">
              <w:rPr>
                <w:rFonts w:ascii="Times New Roman" w:eastAsia="Times New Roman" w:hAnsi="Times New Roman" w:cs="Times New Roman"/>
                <w:sz w:val="28"/>
                <w:szCs w:val="28"/>
                <w:lang w:eastAsia="ru-RU"/>
              </w:rPr>
              <w:t>г. №782 «О схемах водоснабжения и водоотведения»;</w:t>
            </w:r>
          </w:p>
          <w:p w:rsidR="00387F2D" w:rsidRPr="001D688F" w:rsidRDefault="00387F2D" w:rsidP="001D688F">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42.13330.2011 «Градостроительство. Планировка и застройка городских и сельских поселений»;</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40-102-2000 «Проектирование и монтаж трубопроводов систем водоснабжения и канализации из полимерных материалов»;</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СанПиН 2.1.4.1110-02 «Зоны санитарной охраны источников водоснабжения и водопроводов питьевого назначения»;</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СНиП 2.04.02-84* «Водоснабжение. Наружные сети и сооружения». Дата введения 1985-01-01;</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29.12.2011 года № 13330 2012;</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30.13330.2012 «Внутренний водопровод и канализация зданий». Актуализированная редакция СНиП 2.04.01-85*;</w:t>
            </w:r>
          </w:p>
          <w:p w:rsidR="00387F2D" w:rsidRPr="001D688F" w:rsidRDefault="00387F2D" w:rsidP="001D688F">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СНиП 2.04.01-85* «Внутренний водопровод и канализация зданий» Дата введения 1986-07-01.</w:t>
            </w:r>
          </w:p>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Генеральный план</w:t>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316ACB" w:rsidRPr="001D688F">
              <w:rPr>
                <w:rFonts w:ascii="Times New Roman" w:eastAsia="Times New Roman" w:hAnsi="Times New Roman" w:cs="Times New Roman"/>
                <w:sz w:val="28"/>
                <w:szCs w:val="28"/>
                <w:lang w:eastAsia="ru-RU"/>
              </w:rPr>
              <w:t>района Челябинской области</w:t>
            </w:r>
            <w:r w:rsidR="00E3500F" w:rsidRPr="001D688F">
              <w:rPr>
                <w:rFonts w:ascii="Times New Roman" w:eastAsia="Times New Roman" w:hAnsi="Times New Roman" w:cs="Times New Roman"/>
                <w:sz w:val="28"/>
                <w:szCs w:val="28"/>
                <w:lang w:eastAsia="ru-RU"/>
              </w:rPr>
              <w:t>;</w:t>
            </w:r>
          </w:p>
          <w:p w:rsidR="00B569CD" w:rsidRPr="001D688F" w:rsidRDefault="00873344" w:rsidP="002135EE">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Совета депутатов </w:t>
            </w:r>
            <w:r w:rsidR="002135EE">
              <w:rPr>
                <w:rFonts w:ascii="Times New Roman" w:eastAsia="Times New Roman" w:hAnsi="Times New Roman" w:cs="Times New Roman"/>
                <w:sz w:val="28"/>
                <w:szCs w:val="28"/>
                <w:lang w:eastAsia="ru-RU"/>
              </w:rPr>
              <w:t>от 31 октября 2014г. №470</w:t>
            </w:r>
            <w:r w:rsidR="00B569CD" w:rsidRPr="001D688F">
              <w:rPr>
                <w:rFonts w:ascii="Times New Roman" w:eastAsia="Times New Roman" w:hAnsi="Times New Roman" w:cs="Times New Roman"/>
                <w:sz w:val="28"/>
                <w:szCs w:val="28"/>
                <w:lang w:eastAsia="ru-RU"/>
              </w:rPr>
              <w:t xml:space="preserve"> «Об утверждении местных нормативов градостроительного проектирования</w:t>
            </w:r>
            <w:r w:rsidR="002135EE">
              <w:rPr>
                <w:rFonts w:ascii="Times New Roman" w:eastAsia="Times New Roman" w:hAnsi="Times New Roman" w:cs="Times New Roman"/>
                <w:sz w:val="28"/>
                <w:szCs w:val="28"/>
                <w:lang w:eastAsia="ru-RU"/>
              </w:rPr>
              <w:t xml:space="preserve"> Еткульского</w:t>
            </w:r>
            <w:r w:rsidR="00D144D7" w:rsidRPr="001D688F">
              <w:rPr>
                <w:rFonts w:ascii="Times New Roman" w:eastAsia="Times New Roman" w:hAnsi="Times New Roman" w:cs="Times New Roman"/>
                <w:sz w:val="28"/>
                <w:szCs w:val="28"/>
                <w:lang w:eastAsia="ru-RU"/>
              </w:rPr>
              <w:t xml:space="preserve"> сельского поселения </w:t>
            </w:r>
            <w:r w:rsidR="002135EE">
              <w:rPr>
                <w:rFonts w:ascii="Times New Roman" w:eastAsia="Times New Roman" w:hAnsi="Times New Roman" w:cs="Times New Roman"/>
                <w:sz w:val="28"/>
                <w:szCs w:val="28"/>
                <w:lang w:eastAsia="ru-RU"/>
              </w:rPr>
              <w:t>Еткульского</w:t>
            </w:r>
            <w:r w:rsidR="00B569CD" w:rsidRPr="001D688F">
              <w:rPr>
                <w:rFonts w:ascii="Times New Roman" w:eastAsia="Times New Roman" w:hAnsi="Times New Roman" w:cs="Times New Roman"/>
                <w:sz w:val="28"/>
                <w:szCs w:val="28"/>
                <w:lang w:eastAsia="ru-RU"/>
              </w:rPr>
              <w:t xml:space="preserve"> муниципального района Челябинской области»</w:t>
            </w:r>
            <w:r w:rsidR="00D144D7" w:rsidRPr="001D688F">
              <w:rPr>
                <w:rFonts w:ascii="Times New Roman" w:eastAsia="Times New Roman" w:hAnsi="Times New Roman" w:cs="Times New Roman"/>
                <w:sz w:val="28"/>
                <w:szCs w:val="28"/>
                <w:lang w:eastAsia="ru-RU"/>
              </w:rPr>
              <w:t>.</w:t>
            </w:r>
          </w:p>
        </w:tc>
      </w:tr>
      <w:tr w:rsidR="00387F2D" w:rsidRPr="001D688F" w:rsidTr="00AD35C7">
        <w:trPr>
          <w:trHeight w:val="859"/>
        </w:trPr>
        <w:tc>
          <w:tcPr>
            <w:tcW w:w="2227" w:type="dxa"/>
          </w:tcPr>
          <w:p w:rsidR="00387F2D" w:rsidRPr="001D688F" w:rsidRDefault="00387F2D"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Заказчик Схемы</w:t>
            </w:r>
          </w:p>
        </w:tc>
        <w:tc>
          <w:tcPr>
            <w:tcW w:w="7520" w:type="dxa"/>
          </w:tcPr>
          <w:p w:rsidR="00CC4FA3" w:rsidRPr="001D688F" w:rsidRDefault="00CC4FA3" w:rsidP="001D688F">
            <w:pPr>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00B569CD" w:rsidRPr="001D688F">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 Челябинской области</w:t>
            </w:r>
          </w:p>
          <w:p w:rsidR="00387F2D" w:rsidRPr="001D688F" w:rsidRDefault="002135EE" w:rsidP="002135E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456560</w:t>
            </w:r>
            <w:r w:rsidR="00CB4735" w:rsidRPr="001D688F">
              <w:rPr>
                <w:rFonts w:ascii="Times New Roman" w:eastAsia="Times New Roman" w:hAnsi="Times New Roman" w:cs="Times New Roman"/>
                <w:sz w:val="28"/>
                <w:szCs w:val="28"/>
                <w:lang w:eastAsia="ru-RU"/>
              </w:rPr>
              <w:t xml:space="preserve">, Челябинская область, </w:t>
            </w:r>
            <w:r>
              <w:rPr>
                <w:rFonts w:ascii="Times New Roman" w:eastAsia="Times New Roman" w:hAnsi="Times New Roman" w:cs="Times New Roman"/>
                <w:sz w:val="28"/>
                <w:szCs w:val="28"/>
                <w:lang w:eastAsia="ru-RU"/>
              </w:rPr>
              <w:t>Еткульский</w:t>
            </w:r>
            <w:r w:rsidR="00CB4735" w:rsidRPr="001D688F">
              <w:rPr>
                <w:rFonts w:ascii="Times New Roman" w:eastAsia="Times New Roman" w:hAnsi="Times New Roman" w:cs="Times New Roman"/>
                <w:sz w:val="28"/>
                <w:szCs w:val="28"/>
                <w:lang w:eastAsia="ru-RU"/>
              </w:rPr>
              <w:t xml:space="preserve"> р-н, с. </w:t>
            </w:r>
            <w:r>
              <w:rPr>
                <w:rFonts w:ascii="Times New Roman" w:eastAsia="Times New Roman" w:hAnsi="Times New Roman" w:cs="Times New Roman"/>
                <w:sz w:val="28"/>
                <w:szCs w:val="28"/>
                <w:lang w:eastAsia="ru-RU"/>
              </w:rPr>
              <w:t>Еткуль</w:t>
            </w:r>
            <w:r w:rsidR="00CB4735" w:rsidRPr="001D68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Первомайская</w:t>
            </w:r>
            <w:r w:rsidR="00CB4735" w:rsidRPr="001D6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CB4735" w:rsidRPr="001D688F">
              <w:rPr>
                <w:rFonts w:ascii="Times New Roman" w:eastAsia="Times New Roman" w:hAnsi="Times New Roman" w:cs="Times New Roman"/>
                <w:sz w:val="28"/>
                <w:szCs w:val="28"/>
                <w:lang w:eastAsia="ru-RU"/>
              </w:rPr>
              <w:t>1</w:t>
            </w:r>
          </w:p>
        </w:tc>
      </w:tr>
      <w:tr w:rsidR="00387F2D" w:rsidRPr="001D688F" w:rsidTr="00AD35C7">
        <w:trPr>
          <w:trHeight w:val="439"/>
        </w:trPr>
        <w:tc>
          <w:tcPr>
            <w:tcW w:w="2227" w:type="dxa"/>
          </w:tcPr>
          <w:p w:rsidR="00387F2D" w:rsidRPr="001D688F" w:rsidRDefault="00387F2D"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Разработчик Схемы</w:t>
            </w:r>
          </w:p>
        </w:tc>
        <w:tc>
          <w:tcPr>
            <w:tcW w:w="7520" w:type="dxa"/>
          </w:tcPr>
          <w:p w:rsidR="002135EE" w:rsidRPr="002135EE" w:rsidRDefault="002135EE" w:rsidP="002135EE">
            <w:pPr>
              <w:spacing w:after="0" w:line="240" w:lineRule="auto"/>
              <w:ind w:firstLine="709"/>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Администрация Еткульского сельского поселения Еткульского муниципального района Челябинской области</w:t>
            </w:r>
          </w:p>
          <w:p w:rsidR="00CC4FA3" w:rsidRPr="001D688F" w:rsidRDefault="002135EE" w:rsidP="002135EE">
            <w:pPr>
              <w:spacing w:after="0" w:line="240" w:lineRule="auto"/>
              <w:ind w:firstLine="709"/>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456560, Челябинская область, Еткульский р-н, с. Еткуль, ул. Первомайская, 31</w:t>
            </w:r>
          </w:p>
        </w:tc>
      </w:tr>
      <w:tr w:rsidR="00387F2D" w:rsidRPr="001D688F" w:rsidTr="00AD35C7">
        <w:trPr>
          <w:trHeight w:val="593"/>
        </w:trPr>
        <w:tc>
          <w:tcPr>
            <w:tcW w:w="2227" w:type="dxa"/>
          </w:tcPr>
          <w:p w:rsidR="00387F2D" w:rsidRPr="001D688F" w:rsidRDefault="00387F2D"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Сроки и этапы реализации Схемы</w:t>
            </w:r>
          </w:p>
        </w:tc>
        <w:tc>
          <w:tcPr>
            <w:tcW w:w="7520" w:type="dxa"/>
          </w:tcPr>
          <w:p w:rsidR="00387F2D" w:rsidRPr="001D688F" w:rsidRDefault="00387F2D"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будет реализована в период с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 xml:space="preserve"> по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 </w:t>
            </w:r>
          </w:p>
          <w:p w:rsidR="00387F2D" w:rsidRPr="001D688F" w:rsidRDefault="00387F2D"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 проекте выделяются 2 этапа, на каждом из которых планируется реконструкция и строительство новых объектов коммунальной инфраструктуры:</w:t>
            </w:r>
          </w:p>
          <w:p w:rsidR="00387F2D" w:rsidRPr="001D688F" w:rsidRDefault="00387F2D"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Первый этап - 20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-202</w:t>
            </w:r>
            <w:r w:rsidR="00CC4FA3" w:rsidRPr="001D688F">
              <w:rPr>
                <w:rFonts w:ascii="Times New Roman" w:eastAsia="Calibri" w:hAnsi="Times New Roman" w:cs="Times New Roman"/>
                <w:sz w:val="28"/>
                <w:szCs w:val="28"/>
                <w:lang w:eastAsia="ru-RU"/>
              </w:rPr>
              <w:t>4</w:t>
            </w:r>
            <w:r w:rsidRPr="001D688F">
              <w:rPr>
                <w:rFonts w:ascii="Times New Roman" w:eastAsia="Calibri" w:hAnsi="Times New Roman" w:cs="Times New Roman"/>
                <w:sz w:val="28"/>
                <w:szCs w:val="28"/>
                <w:lang w:eastAsia="ru-RU"/>
              </w:rPr>
              <w:t xml:space="preserve"> годы;</w:t>
            </w:r>
          </w:p>
          <w:p w:rsidR="00387F2D" w:rsidRPr="001D688F" w:rsidRDefault="00387F2D"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Второй этап - 2024-</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w:t>
            </w:r>
          </w:p>
        </w:tc>
      </w:tr>
      <w:tr w:rsidR="00387F2D" w:rsidRPr="001D688F" w:rsidTr="00AD35C7">
        <w:trPr>
          <w:trHeight w:val="4320"/>
        </w:trPr>
        <w:tc>
          <w:tcPr>
            <w:tcW w:w="2227" w:type="dxa"/>
          </w:tcPr>
          <w:p w:rsidR="00387F2D" w:rsidRPr="001D688F" w:rsidRDefault="00387F2D"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Цели и задачи Схемы</w:t>
            </w:r>
          </w:p>
        </w:tc>
        <w:tc>
          <w:tcPr>
            <w:tcW w:w="7520" w:type="dxa"/>
          </w:tcPr>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Pr="001D688F">
              <w:rPr>
                <w:rFonts w:ascii="Times New Roman" w:eastAsia="Times New Roman" w:hAnsi="Times New Roman" w:cs="Times New Roman"/>
                <w:sz w:val="28"/>
                <w:szCs w:val="28"/>
                <w:lang w:eastAsia="ru-RU"/>
              </w:rPr>
              <w:br/>
              <w:t xml:space="preserve">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w:t>
            </w:r>
          </w:p>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объемов оказание услуг по водоснабжению и водоотведению при повышении качества и сохранении приемлемости действующей ценовой политики;</w:t>
            </w:r>
          </w:p>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улучшение работы систем водоснабжения и водоотведения;</w:t>
            </w:r>
          </w:p>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питьевой воды, поступающей к потребителям;</w:t>
            </w:r>
          </w:p>
          <w:p w:rsidR="00387F2D" w:rsidRPr="001D688F" w:rsidRDefault="00387F2D"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надежного централизованного и экологически безопасного отведения стоков и их очистки.</w:t>
            </w:r>
          </w:p>
        </w:tc>
      </w:tr>
      <w:tr w:rsidR="000606E4" w:rsidRPr="001D688F" w:rsidTr="00AD35C7">
        <w:trPr>
          <w:trHeight w:val="602"/>
        </w:trPr>
        <w:tc>
          <w:tcPr>
            <w:tcW w:w="2227" w:type="dxa"/>
            <w:vMerge w:val="restart"/>
          </w:tcPr>
          <w:p w:rsidR="000606E4" w:rsidRPr="001D688F" w:rsidRDefault="000606E4"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Ожидаемые результаты от реализации мероприятий </w:t>
            </w:r>
            <w:r w:rsidRPr="001D688F">
              <w:rPr>
                <w:rFonts w:ascii="Times New Roman" w:eastAsia="Times New Roman" w:hAnsi="Times New Roman" w:cs="Times New Roman"/>
                <w:sz w:val="28"/>
                <w:szCs w:val="28"/>
                <w:lang w:eastAsia="ru-RU"/>
              </w:rPr>
              <w:lastRenderedPageBreak/>
              <w:t>Схемы</w:t>
            </w:r>
          </w:p>
        </w:tc>
        <w:tc>
          <w:tcPr>
            <w:tcW w:w="7520" w:type="dxa"/>
          </w:tcPr>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снижение вредного воздействия на окружающую среду;</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строительство и реконструкция централизованной сети магистральных водоводов, </w:t>
            </w:r>
            <w:r w:rsidRPr="001D688F">
              <w:rPr>
                <w:rFonts w:ascii="Times New Roman" w:eastAsia="Times New Roman" w:hAnsi="Times New Roman" w:cs="Times New Roman"/>
                <w:sz w:val="28"/>
                <w:szCs w:val="28"/>
                <w:lang w:eastAsia="ru-RU"/>
              </w:rPr>
              <w:lastRenderedPageBreak/>
              <w:t>обеспечивающих возможность качественного снабжения водой;</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приведение в нормативном состоянии существующих систем водоотведения;</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 необходимости строительство</w:t>
            </w:r>
            <w:r w:rsidR="002135EE">
              <w:rPr>
                <w:rFonts w:ascii="Times New Roman" w:eastAsia="Times New Roman" w:hAnsi="Times New Roman" w:cs="Times New Roman"/>
                <w:sz w:val="28"/>
                <w:szCs w:val="28"/>
                <w:lang w:eastAsia="ru-RU"/>
              </w:rPr>
              <w:t xml:space="preserve"> дополнительных сетей</w:t>
            </w:r>
            <w:r w:rsidRPr="001D688F">
              <w:rPr>
                <w:rFonts w:ascii="Times New Roman" w:eastAsia="Times New Roman" w:hAnsi="Times New Roman" w:cs="Times New Roman"/>
                <w:sz w:val="28"/>
                <w:szCs w:val="28"/>
                <w:lang w:eastAsia="ru-RU"/>
              </w:rPr>
              <w:t xml:space="preserve"> централизованной сети водоотведения;</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модернизация объектов инженерной инфраструктуры путем внедрения ресурсо- и энергосберегающих технологий;</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современной коммунальной инфраструктуры;</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предоставления коммунальных услуг</w:t>
            </w:r>
            <w:r w:rsidR="008B41DF" w:rsidRPr="001D688F">
              <w:rPr>
                <w:rFonts w:ascii="Times New Roman" w:eastAsia="Times New Roman" w:hAnsi="Times New Roman" w:cs="Times New Roman"/>
                <w:sz w:val="28"/>
                <w:szCs w:val="28"/>
                <w:lang w:eastAsia="ru-RU"/>
              </w:rPr>
              <w:t>.</w:t>
            </w:r>
          </w:p>
        </w:tc>
      </w:tr>
      <w:tr w:rsidR="000606E4" w:rsidRPr="001D688F" w:rsidTr="00D60A81">
        <w:trPr>
          <w:trHeight w:val="4023"/>
        </w:trPr>
        <w:tc>
          <w:tcPr>
            <w:tcW w:w="2227" w:type="dxa"/>
            <w:vMerge/>
          </w:tcPr>
          <w:p w:rsidR="000606E4" w:rsidRPr="001D688F" w:rsidRDefault="000606E4" w:rsidP="001D688F">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c>
          <w:tcPr>
            <w:tcW w:w="7520" w:type="dxa"/>
          </w:tcPr>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снижение уровня износа объектов водоснабжения и водоотведения;</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rsidR="000606E4" w:rsidRPr="001D688F" w:rsidRDefault="000606E4" w:rsidP="001D688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0606E4" w:rsidRPr="00D60A81" w:rsidRDefault="000606E4" w:rsidP="00D60A81">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мощности систем водоснабжения и водоотведения</w:t>
            </w:r>
            <w:r w:rsidRPr="001D688F">
              <w:rPr>
                <w:rFonts w:ascii="Times New Roman" w:eastAsia="Times New Roman" w:hAnsi="Times New Roman" w:cs="Times New Roman"/>
                <w:bCs/>
                <w:sz w:val="28"/>
                <w:szCs w:val="28"/>
                <w:lang w:eastAsia="ru-RU"/>
              </w:rPr>
              <w:t>.</w:t>
            </w:r>
          </w:p>
        </w:tc>
      </w:tr>
      <w:tr w:rsidR="00387F2D" w:rsidRPr="001D688F" w:rsidTr="00AD35C7">
        <w:trPr>
          <w:trHeight w:val="468"/>
        </w:trPr>
        <w:tc>
          <w:tcPr>
            <w:tcW w:w="2227" w:type="dxa"/>
          </w:tcPr>
          <w:p w:rsidR="00387F2D" w:rsidRPr="001D688F" w:rsidRDefault="00387F2D" w:rsidP="00B61E30">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Объем и источники финансирования </w:t>
            </w:r>
          </w:p>
        </w:tc>
        <w:tc>
          <w:tcPr>
            <w:tcW w:w="7520" w:type="dxa"/>
          </w:tcPr>
          <w:p w:rsidR="00387F2D" w:rsidRPr="001D688F" w:rsidRDefault="00387F2D" w:rsidP="001D68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Общий объем финансирования схемы </w:t>
            </w:r>
            <w:r w:rsidRPr="001D688F">
              <w:rPr>
                <w:rFonts w:ascii="Times New Roman" w:eastAsia="Times New Roman" w:hAnsi="Times New Roman" w:cs="Times New Roman"/>
                <w:sz w:val="28"/>
                <w:szCs w:val="28"/>
                <w:lang w:eastAsia="ru-RU"/>
              </w:rPr>
              <w:br/>
              <w:t xml:space="preserve">составляет </w:t>
            </w:r>
            <w:r w:rsidR="002135EE">
              <w:rPr>
                <w:rFonts w:ascii="Times New Roman" w:eastAsia="Times New Roman" w:hAnsi="Times New Roman" w:cs="Times New Roman"/>
                <w:sz w:val="28"/>
                <w:szCs w:val="28"/>
                <w:lang w:eastAsia="ru-RU"/>
              </w:rPr>
              <w:t>224931,824</w:t>
            </w:r>
            <w:r w:rsidRPr="001D688F">
              <w:rPr>
                <w:rFonts w:ascii="Times New Roman" w:eastAsia="Times New Roman" w:hAnsi="Times New Roman" w:cs="Times New Roman"/>
                <w:sz w:val="28"/>
                <w:szCs w:val="28"/>
                <w:lang w:eastAsia="ru-RU"/>
              </w:rPr>
              <w:t xml:space="preserve"> тыс. </w:t>
            </w:r>
            <w:r w:rsidR="00B61E30" w:rsidRPr="001D688F">
              <w:rPr>
                <w:rFonts w:ascii="Times New Roman" w:eastAsia="Times New Roman" w:hAnsi="Times New Roman" w:cs="Times New Roman"/>
                <w:sz w:val="28"/>
                <w:szCs w:val="28"/>
                <w:lang w:eastAsia="ru-RU"/>
              </w:rPr>
              <w:t>руб.</w:t>
            </w:r>
            <w:r w:rsidRPr="001D688F">
              <w:rPr>
                <w:rFonts w:ascii="Times New Roman" w:eastAsia="Times New Roman" w:hAnsi="Times New Roman" w:cs="Times New Roman"/>
                <w:sz w:val="28"/>
                <w:szCs w:val="28"/>
                <w:lang w:eastAsia="ru-RU"/>
              </w:rPr>
              <w:t>, в том числе:</w:t>
            </w:r>
          </w:p>
          <w:p w:rsidR="00387F2D" w:rsidRPr="00B61E30" w:rsidRDefault="00387F2D" w:rsidP="001D688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61E30">
              <w:rPr>
                <w:rFonts w:ascii="Times New Roman" w:eastAsia="Times New Roman" w:hAnsi="Times New Roman" w:cs="Times New Roman"/>
                <w:sz w:val="28"/>
                <w:szCs w:val="28"/>
                <w:lang w:eastAsia="ru-RU"/>
              </w:rPr>
              <w:t xml:space="preserve">Система водоснабжения </w:t>
            </w:r>
            <w:r w:rsidR="00BF0F8F" w:rsidRPr="00B61E30">
              <w:rPr>
                <w:rFonts w:ascii="Times New Roman" w:eastAsia="Times New Roman" w:hAnsi="Times New Roman" w:cs="Times New Roman"/>
                <w:sz w:val="28"/>
                <w:szCs w:val="28"/>
                <w:lang w:eastAsia="ru-RU"/>
              </w:rPr>
              <w:t>–</w:t>
            </w:r>
            <w:r w:rsidR="002135EE" w:rsidRPr="00B61E30">
              <w:rPr>
                <w:rFonts w:ascii="Times New Roman" w:eastAsia="Times New Roman" w:hAnsi="Times New Roman" w:cs="Times New Roman"/>
                <w:sz w:val="28"/>
                <w:szCs w:val="28"/>
                <w:lang w:eastAsia="ru-RU"/>
              </w:rPr>
              <w:t xml:space="preserve"> </w:t>
            </w:r>
            <w:r w:rsidR="00B61E30" w:rsidRPr="00B61E30">
              <w:rPr>
                <w:rFonts w:ascii="Times New Roman" w:eastAsia="Times New Roman" w:hAnsi="Times New Roman" w:cs="Times New Roman"/>
                <w:sz w:val="28"/>
                <w:szCs w:val="28"/>
                <w:lang w:eastAsia="ru-RU"/>
              </w:rPr>
              <w:t xml:space="preserve">30501,824 </w:t>
            </w:r>
            <w:r w:rsidRPr="00B61E30">
              <w:rPr>
                <w:rFonts w:ascii="Times New Roman" w:eastAsia="Times New Roman" w:hAnsi="Times New Roman" w:cs="Times New Roman"/>
                <w:sz w:val="28"/>
                <w:szCs w:val="28"/>
                <w:lang w:eastAsia="ru-RU"/>
              </w:rPr>
              <w:t>тыс. руб.;</w:t>
            </w:r>
          </w:p>
          <w:p w:rsidR="00387F2D" w:rsidRPr="00B61E30" w:rsidRDefault="00387F2D" w:rsidP="001D688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61E30">
              <w:rPr>
                <w:rFonts w:ascii="Times New Roman" w:eastAsia="Times New Roman" w:hAnsi="Times New Roman" w:cs="Times New Roman"/>
                <w:sz w:val="28"/>
                <w:szCs w:val="28"/>
                <w:lang w:eastAsia="ru-RU"/>
              </w:rPr>
              <w:t xml:space="preserve">Система водоотведения </w:t>
            </w:r>
            <w:r w:rsidR="00BF0F8F" w:rsidRPr="00B61E30">
              <w:rPr>
                <w:rFonts w:ascii="Times New Roman" w:eastAsia="Times New Roman" w:hAnsi="Times New Roman" w:cs="Times New Roman"/>
                <w:sz w:val="28"/>
                <w:szCs w:val="28"/>
                <w:lang w:eastAsia="ru-RU"/>
              </w:rPr>
              <w:t>–</w:t>
            </w:r>
            <w:r w:rsidRPr="00B61E30">
              <w:rPr>
                <w:rFonts w:ascii="Times New Roman" w:eastAsia="Times New Roman" w:hAnsi="Times New Roman" w:cs="Times New Roman"/>
                <w:sz w:val="28"/>
                <w:szCs w:val="28"/>
                <w:lang w:eastAsia="ru-RU"/>
              </w:rPr>
              <w:t xml:space="preserve"> </w:t>
            </w:r>
            <w:r w:rsidR="00B61E30" w:rsidRPr="00B61E30">
              <w:rPr>
                <w:rFonts w:ascii="Times New Roman" w:eastAsia="Times New Roman" w:hAnsi="Times New Roman" w:cs="Times New Roman"/>
                <w:sz w:val="28"/>
                <w:szCs w:val="28"/>
                <w:lang w:eastAsia="ru-RU"/>
              </w:rPr>
              <w:t>194430,0</w:t>
            </w:r>
            <w:r w:rsidRPr="00B61E30">
              <w:rPr>
                <w:rFonts w:ascii="Times New Roman" w:eastAsia="Times New Roman" w:hAnsi="Times New Roman" w:cs="Times New Roman"/>
                <w:sz w:val="28"/>
                <w:szCs w:val="28"/>
                <w:lang w:eastAsia="ru-RU"/>
              </w:rPr>
              <w:t xml:space="preserve"> тыс. руб.</w:t>
            </w:r>
          </w:p>
          <w:p w:rsidR="00387F2D" w:rsidRPr="001D688F" w:rsidRDefault="00387F2D" w:rsidP="001D68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Финансирование мероприятий планируется проводить за счет средств местного бюджета</w:t>
            </w:r>
            <w:r w:rsidR="005F0F49" w:rsidRPr="001D688F">
              <w:rPr>
                <w:rFonts w:ascii="Times New Roman" w:eastAsia="Times New Roman" w:hAnsi="Times New Roman" w:cs="Times New Roman"/>
                <w:sz w:val="28"/>
                <w:szCs w:val="28"/>
                <w:lang w:eastAsia="ru-RU"/>
              </w:rPr>
              <w:t>, областного бюджета</w:t>
            </w:r>
            <w:r w:rsidR="00A5472B" w:rsidRPr="001D688F">
              <w:rPr>
                <w:rFonts w:ascii="Times New Roman" w:eastAsia="Times New Roman" w:hAnsi="Times New Roman" w:cs="Times New Roman"/>
                <w:sz w:val="28"/>
                <w:szCs w:val="28"/>
                <w:lang w:eastAsia="ru-RU"/>
              </w:rPr>
              <w:t xml:space="preserve"> и </w:t>
            </w:r>
            <w:r w:rsidR="005F0F49" w:rsidRPr="001D688F">
              <w:rPr>
                <w:rFonts w:ascii="Times New Roman" w:eastAsia="Times New Roman" w:hAnsi="Times New Roman" w:cs="Times New Roman"/>
                <w:sz w:val="28"/>
                <w:szCs w:val="28"/>
                <w:lang w:eastAsia="ru-RU"/>
              </w:rPr>
              <w:t>платы за подключение</w:t>
            </w:r>
            <w:r w:rsidRPr="001D688F">
              <w:rPr>
                <w:rFonts w:ascii="Times New Roman" w:eastAsia="Times New Roman" w:hAnsi="Times New Roman" w:cs="Times New Roman"/>
                <w:sz w:val="28"/>
                <w:szCs w:val="28"/>
                <w:lang w:eastAsia="ru-RU"/>
              </w:rPr>
              <w:t>.</w:t>
            </w:r>
          </w:p>
        </w:tc>
      </w:tr>
      <w:tr w:rsidR="00387F2D" w:rsidRPr="001D688F" w:rsidTr="00AD35C7">
        <w:trPr>
          <w:trHeight w:val="715"/>
        </w:trPr>
        <w:tc>
          <w:tcPr>
            <w:tcW w:w="2227" w:type="dxa"/>
          </w:tcPr>
          <w:p w:rsidR="00387F2D" w:rsidRPr="001D688F" w:rsidRDefault="00387F2D" w:rsidP="00D60A8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Контроль за исполнением </w:t>
            </w:r>
          </w:p>
        </w:tc>
        <w:tc>
          <w:tcPr>
            <w:tcW w:w="7520" w:type="dxa"/>
          </w:tcPr>
          <w:p w:rsidR="00387F2D" w:rsidRPr="001D688F" w:rsidRDefault="00CC4FA3" w:rsidP="001D68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Pr="001D688F">
              <w:rPr>
                <w:rFonts w:ascii="Times New Roman" w:eastAsia="Times New Roman" w:hAnsi="Times New Roman" w:cs="Times New Roman"/>
                <w:sz w:val="28"/>
                <w:szCs w:val="28"/>
                <w:lang w:eastAsia="ru-RU"/>
              </w:rPr>
              <w:t>района Челябинской области</w:t>
            </w:r>
          </w:p>
        </w:tc>
      </w:tr>
    </w:tbl>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60A81" w:rsidRDefault="00D60A81" w:rsidP="001D688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1D688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1D688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1D688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1D688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ЕТКУЛЬСКОГО СЕЛЬСКОГО ПОСЕЛЕНИЯ ЕТКУЛЬСКОГО</w:t>
      </w:r>
      <w:r w:rsidR="00B61E30">
        <w:rPr>
          <w:rFonts w:ascii="Times New Roman" w:eastAsia="Times New Roman" w:hAnsi="Times New Roman" w:cs="Times New Roman"/>
          <w:sz w:val="28"/>
          <w:szCs w:val="28"/>
          <w:lang w:eastAsia="ru-RU"/>
        </w:rPr>
        <w:t xml:space="preserve"> МУНИПАЛЬНОГО</w:t>
      </w:r>
      <w:r w:rsidR="002135E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AF5A89">
        <w:rPr>
          <w:rFonts w:ascii="Times New Roman" w:eastAsia="Calibri" w:hAnsi="Times New Roman" w:cs="Times New Roman"/>
          <w:sz w:val="28"/>
          <w:szCs w:val="28"/>
        </w:rPr>
        <w:t>на 202</w:t>
      </w:r>
      <w:r w:rsidR="00D54135">
        <w:rPr>
          <w:rFonts w:ascii="Times New Roman" w:eastAsia="Calibri" w:hAnsi="Times New Roman" w:cs="Times New Roman"/>
          <w:sz w:val="28"/>
          <w:szCs w:val="28"/>
        </w:rPr>
        <w:t>3</w:t>
      </w:r>
      <w:r w:rsidRPr="001D688F">
        <w:rPr>
          <w:rFonts w:ascii="Times New Roman" w:eastAsia="Calibri" w:hAnsi="Times New Roman" w:cs="Times New Roman"/>
          <w:sz w:val="28"/>
          <w:szCs w:val="28"/>
        </w:rPr>
        <w:t>г.)</w:t>
      </w: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Pr="001D688F" w:rsidRDefault="002135EE"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AF5A89" w:rsidP="001D688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202</w:t>
      </w:r>
      <w:r w:rsidR="00D54135">
        <w:rPr>
          <w:rFonts w:ascii="Times New Roman" w:eastAsia="Times New Roman" w:hAnsi="Times New Roman" w:cs="Times New Roman"/>
          <w:sz w:val="28"/>
          <w:szCs w:val="28"/>
          <w:lang w:eastAsia="ru-RU"/>
        </w:rPr>
        <w:t>2</w:t>
      </w:r>
      <w:r w:rsidR="00E235E5" w:rsidRPr="001D688F">
        <w:rPr>
          <w:rFonts w:ascii="Times New Roman" w:eastAsia="Times New Roman" w:hAnsi="Times New Roman" w:cs="Times New Roman"/>
          <w:sz w:val="28"/>
          <w:szCs w:val="28"/>
          <w:lang w:eastAsia="ru-RU"/>
        </w:rPr>
        <w:t xml:space="preserve"> год</w:t>
      </w:r>
    </w:p>
    <w:p w:rsidR="00B64439" w:rsidRPr="00D60A81" w:rsidRDefault="00B64439" w:rsidP="00D60A81">
      <w:pPr>
        <w:pStyle w:val="a7"/>
        <w:spacing w:before="0"/>
        <w:ind w:firstLine="709"/>
        <w:jc w:val="center"/>
      </w:pPr>
      <w:bookmarkStart w:id="6" w:name="_Toc23820085"/>
      <w:r w:rsidRPr="00D60A81">
        <w:t>Раздел 1. Технико-экономическое состояние централизованных систем водоснабжения поселения</w:t>
      </w:r>
      <w:bookmarkEnd w:id="6"/>
    </w:p>
    <w:p w:rsidR="00D60A81" w:rsidRPr="001D688F" w:rsidRDefault="00D60A81" w:rsidP="00D60A81">
      <w:pPr>
        <w:pStyle w:val="a7"/>
        <w:spacing w:before="0"/>
        <w:ind w:firstLine="709"/>
        <w:jc w:val="center"/>
        <w:rPr>
          <w:b w:val="0"/>
        </w:rPr>
      </w:pPr>
    </w:p>
    <w:p w:rsidR="00B64439" w:rsidRPr="001D688F" w:rsidRDefault="000606E4" w:rsidP="00D60A81">
      <w:pPr>
        <w:pStyle w:val="a7"/>
        <w:spacing w:before="0"/>
        <w:ind w:firstLine="709"/>
        <w:jc w:val="center"/>
        <w:rPr>
          <w:b w:val="0"/>
        </w:rPr>
      </w:pPr>
      <w:bookmarkStart w:id="7" w:name="_Toc23820086"/>
      <w:r w:rsidRPr="001D688F">
        <w:rPr>
          <w:b w:val="0"/>
        </w:rPr>
        <w:t xml:space="preserve">1.1. </w:t>
      </w:r>
      <w:r w:rsidR="00B64439" w:rsidRPr="001D688F">
        <w:rPr>
          <w:b w:val="0"/>
        </w:rPr>
        <w:t>Описание системы и структуры водоснабжения поселения и деление территории поселения на эксплуатационные зоны</w:t>
      </w:r>
      <w:bookmarkEnd w:id="7"/>
    </w:p>
    <w:p w:rsidR="001C1B71" w:rsidRDefault="00B47FAD" w:rsidP="001D688F">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представлен</w:t>
      </w:r>
      <w:r w:rsidR="00A84617" w:rsidRPr="001D688F">
        <w:t>а</w:t>
      </w:r>
      <w:r w:rsidRPr="001D688F">
        <w:t xml:space="preserve"> </w:t>
      </w:r>
      <w:r w:rsidR="00A84617" w:rsidRPr="001D688F">
        <w:t>1</w:t>
      </w:r>
      <w:r w:rsidRPr="001D688F">
        <w:t xml:space="preserve"> технологическ</w:t>
      </w:r>
      <w:r w:rsidR="00A84617" w:rsidRPr="001D688F">
        <w:t>ая</w:t>
      </w:r>
      <w:r w:rsidRPr="001D688F">
        <w:t xml:space="preserve"> зон</w:t>
      </w:r>
      <w:r w:rsidR="00A84617" w:rsidRPr="001D688F">
        <w:t>а</w:t>
      </w:r>
      <w:r w:rsidRPr="001D688F">
        <w:t xml:space="preserve"> системы водоснабжения</w:t>
      </w:r>
      <w:r w:rsidR="0060444E" w:rsidRPr="001D688F">
        <w:t>.</w:t>
      </w:r>
    </w:p>
    <w:p w:rsidR="00D60A81" w:rsidRPr="001D688F" w:rsidRDefault="00D60A81" w:rsidP="001D688F">
      <w:pPr>
        <w:pStyle w:val="ab"/>
        <w:spacing w:after="0" w:line="240" w:lineRule="auto"/>
        <w:ind w:firstLine="709"/>
      </w:pPr>
    </w:p>
    <w:p w:rsidR="00B64439" w:rsidRPr="001D688F" w:rsidRDefault="00B64439" w:rsidP="00D60A81">
      <w:pPr>
        <w:pStyle w:val="a7"/>
        <w:spacing w:before="0"/>
        <w:ind w:firstLine="709"/>
        <w:jc w:val="center"/>
        <w:rPr>
          <w:b w:val="0"/>
        </w:rPr>
      </w:pPr>
      <w:bookmarkStart w:id="8" w:name="_Toc23820087"/>
      <w:r w:rsidRPr="001D688F">
        <w:rPr>
          <w:b w:val="0"/>
        </w:rPr>
        <w:t>1.2. Описание территорий поселения</w:t>
      </w:r>
      <w:r w:rsidR="00A20344" w:rsidRPr="001D688F">
        <w:rPr>
          <w:b w:val="0"/>
        </w:rPr>
        <w:t>,</w:t>
      </w:r>
      <w:r w:rsidRPr="001D688F">
        <w:rPr>
          <w:b w:val="0"/>
        </w:rPr>
        <w:t xml:space="preserve"> не охваченных централизованными системами водоснабжения</w:t>
      </w:r>
      <w:bookmarkEnd w:id="8"/>
    </w:p>
    <w:p w:rsidR="000606E4" w:rsidRDefault="00E434CE" w:rsidP="001D688F">
      <w:pPr>
        <w:pStyle w:val="ab"/>
        <w:spacing w:after="0" w:line="240" w:lineRule="auto"/>
        <w:ind w:firstLine="709"/>
      </w:pPr>
      <w:bookmarkStart w:id="9" w:name="_Hlk25193537"/>
      <w:r w:rsidRPr="001D688F">
        <w:t>Индивидуальное водоснабжение используется от колодцев, артезианских скважин.</w:t>
      </w:r>
    </w:p>
    <w:p w:rsidR="00D60A81" w:rsidRPr="001D688F" w:rsidRDefault="00D60A81" w:rsidP="001D688F">
      <w:pPr>
        <w:pStyle w:val="ab"/>
        <w:spacing w:after="0" w:line="240" w:lineRule="auto"/>
        <w:ind w:firstLine="709"/>
      </w:pPr>
    </w:p>
    <w:p w:rsidR="00B64439" w:rsidRPr="001D688F" w:rsidRDefault="00B64439" w:rsidP="00D60A81">
      <w:pPr>
        <w:pStyle w:val="a7"/>
        <w:spacing w:before="0"/>
        <w:ind w:firstLine="709"/>
        <w:jc w:val="center"/>
        <w:rPr>
          <w:b w:val="0"/>
        </w:rPr>
      </w:pPr>
      <w:bookmarkStart w:id="10" w:name="_Toc23820088"/>
      <w:bookmarkEnd w:id="9"/>
      <w:r w:rsidRPr="001D688F">
        <w:rPr>
          <w:b w:val="0"/>
        </w:rPr>
        <w:t>1.3. Описание технологических зон водоснабжения, зон централизованного и нецентрализованного водоснабжения</w:t>
      </w:r>
      <w:bookmarkEnd w:id="10"/>
    </w:p>
    <w:p w:rsidR="006D6A57" w:rsidRPr="001D688F" w:rsidRDefault="006D6A57" w:rsidP="001D688F">
      <w:pPr>
        <w:pStyle w:val="ab"/>
        <w:spacing w:after="0" w:line="240" w:lineRule="auto"/>
        <w:ind w:firstLine="709"/>
      </w:pPr>
      <w:r w:rsidRPr="001D688F">
        <w:t xml:space="preserve">Поставщиком услуги централизованного холодного водоснабжения на территории поселения является </w:t>
      </w:r>
      <w:r w:rsidR="003C0C80">
        <w:t>ООО «</w:t>
      </w:r>
      <w:r w:rsidR="00544E83">
        <w:t>Первая коммунальная</w:t>
      </w:r>
      <w:r w:rsidR="003C0C80">
        <w:t>»</w:t>
      </w:r>
      <w:r w:rsidRPr="001D688F">
        <w:t xml:space="preserve">. </w:t>
      </w:r>
    </w:p>
    <w:p w:rsidR="00684769" w:rsidRPr="001D688F" w:rsidRDefault="00684769" w:rsidP="001D688F">
      <w:pPr>
        <w:pStyle w:val="ab"/>
        <w:spacing w:after="0" w:line="240" w:lineRule="auto"/>
        <w:ind w:firstLine="709"/>
      </w:pPr>
      <w:r w:rsidRPr="001D688F">
        <w:t xml:space="preserve">Централизованная система водоснабжения представлена в </w:t>
      </w:r>
      <w:r w:rsidR="003C0C80">
        <w:t>с. Еткуль.</w:t>
      </w:r>
    </w:p>
    <w:p w:rsidR="00684769" w:rsidRDefault="00684769" w:rsidP="001D688F">
      <w:pPr>
        <w:pStyle w:val="ab"/>
        <w:spacing w:after="0" w:line="240" w:lineRule="auto"/>
        <w:ind w:firstLine="709"/>
      </w:pPr>
      <w:r w:rsidRPr="001D688F">
        <w:t xml:space="preserve">Индивидуальное водоснабжение </w:t>
      </w:r>
      <w:r w:rsidR="00B61E30">
        <w:t xml:space="preserve">осуществляется из колодцев и </w:t>
      </w:r>
      <w:r w:rsidRPr="001D688F">
        <w:t xml:space="preserve"> </w:t>
      </w:r>
      <w:r w:rsidR="003C0C80">
        <w:t>глубинных</w:t>
      </w:r>
      <w:r w:rsidRPr="001D688F">
        <w:t xml:space="preserve"> скважин.</w:t>
      </w:r>
    </w:p>
    <w:p w:rsidR="00D60A81" w:rsidRPr="001D688F" w:rsidRDefault="00D60A81" w:rsidP="001D688F">
      <w:pPr>
        <w:pStyle w:val="ab"/>
        <w:spacing w:after="0" w:line="240" w:lineRule="auto"/>
        <w:ind w:firstLine="709"/>
      </w:pPr>
    </w:p>
    <w:p w:rsidR="00B64439" w:rsidRPr="001D688F" w:rsidRDefault="00B64439" w:rsidP="00D60A81">
      <w:pPr>
        <w:pStyle w:val="a7"/>
        <w:spacing w:before="0"/>
        <w:ind w:firstLine="709"/>
        <w:jc w:val="center"/>
        <w:rPr>
          <w:b w:val="0"/>
        </w:rPr>
      </w:pPr>
      <w:bookmarkStart w:id="11" w:name="_Toc23820089"/>
      <w:r w:rsidRPr="001D688F">
        <w:rPr>
          <w:b w:val="0"/>
        </w:rPr>
        <w:t>1.4. Описание результатов технического обследования централизованных систем водоснабжения</w:t>
      </w:r>
      <w:bookmarkEnd w:id="11"/>
    </w:p>
    <w:p w:rsidR="00B64439" w:rsidRPr="001D688F" w:rsidRDefault="00B64439" w:rsidP="00D60A81">
      <w:pPr>
        <w:pStyle w:val="a7"/>
        <w:spacing w:before="0"/>
        <w:ind w:firstLine="709"/>
        <w:jc w:val="center"/>
        <w:rPr>
          <w:b w:val="0"/>
        </w:rPr>
      </w:pPr>
      <w:bookmarkStart w:id="12" w:name="_Toc23820090"/>
      <w:r w:rsidRPr="001D688F">
        <w:rPr>
          <w:b w:val="0"/>
        </w:rPr>
        <w:t xml:space="preserve">1.4.1. Описание состояния существующих </w:t>
      </w:r>
      <w:bookmarkStart w:id="13" w:name="_Hlk23477541"/>
      <w:r w:rsidRPr="001D688F">
        <w:rPr>
          <w:b w:val="0"/>
        </w:rPr>
        <w:t>источников водоснабжения и водозаборных сооружений</w:t>
      </w:r>
      <w:bookmarkEnd w:id="12"/>
      <w:bookmarkEnd w:id="13"/>
    </w:p>
    <w:p w:rsidR="00570962" w:rsidRPr="001D688F" w:rsidRDefault="00570962" w:rsidP="001D688F">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w:t>
      </w:r>
      <w:r w:rsidR="00B61E30">
        <w:t xml:space="preserve">имеются следующие </w:t>
      </w:r>
      <w:r w:rsidRPr="001D688F">
        <w:t>источники водоснабжения и водозаборные сооружения.</w:t>
      </w:r>
    </w:p>
    <w:p w:rsidR="00F41003" w:rsidRDefault="003C0C80" w:rsidP="001D688F">
      <w:pPr>
        <w:pStyle w:val="ab"/>
        <w:spacing w:after="0" w:line="240" w:lineRule="auto"/>
        <w:ind w:firstLine="709"/>
      </w:pPr>
      <w:r>
        <w:t>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w:t>
      </w:r>
      <w:r w:rsidR="00B61E30">
        <w:t>кважин №№ - 1,2,3,4 Водозаборные</w:t>
      </w:r>
      <w:r>
        <w:t xml:space="preserve"> сооружения </w:t>
      </w:r>
      <w:r w:rsidR="00B61E30">
        <w:t>и станция очистки и обеззараживания воды с. Еткуль</w:t>
      </w:r>
      <w:r>
        <w:t>,</w:t>
      </w:r>
      <w:r w:rsidR="00B61E30">
        <w:t xml:space="preserve"> расположены</w:t>
      </w:r>
      <w:r>
        <w:t xml:space="preserve"> на северо-запад от с. Еткуль</w:t>
      </w:r>
      <w:r w:rsidR="00B61E30">
        <w:t>. В</w:t>
      </w:r>
      <w:r w:rsidR="00AF5A89">
        <w:t>одопод</w:t>
      </w:r>
      <w:r>
        <w:t>готовка (очистка воды) осуществляется с помощью химических реагентов, обеззараживание воды – бактерицидными установками</w:t>
      </w:r>
      <w:r w:rsidR="00B61E30">
        <w:t>.</w:t>
      </w:r>
      <w:r>
        <w:t xml:space="preserve"> </w:t>
      </w:r>
    </w:p>
    <w:tbl>
      <w:tblPr>
        <w:tblStyle w:val="af1"/>
        <w:tblW w:w="9889" w:type="dxa"/>
        <w:tblLayout w:type="fixed"/>
        <w:tblLook w:val="04A0" w:firstRow="1" w:lastRow="0" w:firstColumn="1" w:lastColumn="0" w:noHBand="0" w:noVBand="1"/>
      </w:tblPr>
      <w:tblGrid>
        <w:gridCol w:w="1384"/>
        <w:gridCol w:w="5103"/>
        <w:gridCol w:w="3402"/>
      </w:tblGrid>
      <w:tr w:rsidR="003C0C80" w:rsidRPr="003C0C80" w:rsidTr="00D60A81">
        <w:tc>
          <w:tcPr>
            <w:tcW w:w="1384" w:type="dxa"/>
          </w:tcPr>
          <w:p w:rsidR="003C0C80" w:rsidRPr="003C0C80" w:rsidRDefault="003C0C80" w:rsidP="001D688F">
            <w:pPr>
              <w:pStyle w:val="ab"/>
              <w:ind w:firstLine="0"/>
              <w:rPr>
                <w:b/>
                <w:sz w:val="24"/>
                <w:szCs w:val="24"/>
              </w:rPr>
            </w:pPr>
            <w:r w:rsidRPr="003C0C80">
              <w:rPr>
                <w:b/>
                <w:sz w:val="24"/>
                <w:szCs w:val="24"/>
              </w:rPr>
              <w:t>Населённый</w:t>
            </w:r>
            <w:r>
              <w:rPr>
                <w:b/>
                <w:sz w:val="24"/>
                <w:szCs w:val="24"/>
              </w:rPr>
              <w:t xml:space="preserve"> пункт</w:t>
            </w:r>
            <w:r w:rsidRPr="003C0C80">
              <w:rPr>
                <w:b/>
                <w:sz w:val="24"/>
                <w:szCs w:val="24"/>
              </w:rPr>
              <w:t xml:space="preserve"> </w:t>
            </w:r>
          </w:p>
        </w:tc>
        <w:tc>
          <w:tcPr>
            <w:tcW w:w="5103" w:type="dxa"/>
          </w:tcPr>
          <w:p w:rsidR="003C0C80" w:rsidRPr="003C0C80" w:rsidRDefault="003C0C80" w:rsidP="001D688F">
            <w:pPr>
              <w:pStyle w:val="ab"/>
              <w:ind w:firstLine="0"/>
              <w:rPr>
                <w:b/>
                <w:sz w:val="24"/>
                <w:szCs w:val="24"/>
              </w:rPr>
            </w:pPr>
            <w:r>
              <w:rPr>
                <w:b/>
                <w:sz w:val="24"/>
                <w:szCs w:val="24"/>
              </w:rPr>
              <w:t>Источник водоснабжения</w:t>
            </w:r>
          </w:p>
        </w:tc>
        <w:tc>
          <w:tcPr>
            <w:tcW w:w="3402" w:type="dxa"/>
          </w:tcPr>
          <w:p w:rsidR="003C0C80" w:rsidRPr="003C0C80" w:rsidRDefault="00884483" w:rsidP="001D688F">
            <w:pPr>
              <w:pStyle w:val="ab"/>
              <w:ind w:firstLine="0"/>
              <w:rPr>
                <w:b/>
                <w:sz w:val="24"/>
                <w:szCs w:val="24"/>
              </w:rPr>
            </w:pPr>
            <w:r>
              <w:rPr>
                <w:b/>
                <w:sz w:val="24"/>
                <w:szCs w:val="24"/>
              </w:rPr>
              <w:t xml:space="preserve">Водопроводные сооружения и сети </w:t>
            </w:r>
          </w:p>
        </w:tc>
      </w:tr>
      <w:tr w:rsidR="003C0C80" w:rsidRPr="003C0C80" w:rsidTr="00D60A81">
        <w:tc>
          <w:tcPr>
            <w:tcW w:w="1384" w:type="dxa"/>
          </w:tcPr>
          <w:p w:rsidR="003C0C80" w:rsidRPr="003C0C80" w:rsidRDefault="00884483" w:rsidP="001D688F">
            <w:pPr>
              <w:pStyle w:val="ab"/>
              <w:ind w:firstLine="0"/>
              <w:rPr>
                <w:sz w:val="24"/>
                <w:szCs w:val="24"/>
              </w:rPr>
            </w:pPr>
            <w:r>
              <w:rPr>
                <w:sz w:val="24"/>
                <w:szCs w:val="24"/>
              </w:rPr>
              <w:t xml:space="preserve">с. Еткуль </w:t>
            </w:r>
          </w:p>
        </w:tc>
        <w:tc>
          <w:tcPr>
            <w:tcW w:w="5103" w:type="dxa"/>
          </w:tcPr>
          <w:p w:rsidR="003C0C80" w:rsidRDefault="00884483" w:rsidP="001D688F">
            <w:pPr>
              <w:pStyle w:val="ab"/>
              <w:ind w:firstLine="0"/>
              <w:rPr>
                <w:sz w:val="24"/>
                <w:szCs w:val="24"/>
              </w:rPr>
            </w:pPr>
            <w:r>
              <w:rPr>
                <w:sz w:val="24"/>
                <w:szCs w:val="24"/>
              </w:rPr>
              <w:t>Хозяйственно-питьевые нужды населения.</w:t>
            </w:r>
          </w:p>
          <w:p w:rsidR="00884483" w:rsidRDefault="00884483" w:rsidP="001D688F">
            <w:pPr>
              <w:pStyle w:val="ab"/>
              <w:ind w:firstLine="0"/>
              <w:rPr>
                <w:sz w:val="24"/>
                <w:szCs w:val="24"/>
              </w:rPr>
            </w:pPr>
            <w:r>
              <w:rPr>
                <w:sz w:val="24"/>
                <w:szCs w:val="24"/>
              </w:rPr>
              <w:t>Глубинная скважина №1 (глубина – 105м., год бурения – 2011г., дебит скважины – 8,28 м</w:t>
            </w:r>
            <w:r>
              <w:rPr>
                <w:sz w:val="24"/>
                <w:szCs w:val="24"/>
                <w:vertAlign w:val="superscript"/>
              </w:rPr>
              <w:t>3</w:t>
            </w:r>
            <w:r>
              <w:rPr>
                <w:sz w:val="24"/>
                <w:szCs w:val="24"/>
              </w:rPr>
              <w:t>/час)</w:t>
            </w:r>
          </w:p>
          <w:p w:rsidR="00884483" w:rsidRDefault="00884483" w:rsidP="00884483">
            <w:pPr>
              <w:pStyle w:val="ab"/>
              <w:ind w:firstLine="0"/>
              <w:rPr>
                <w:sz w:val="24"/>
                <w:szCs w:val="24"/>
              </w:rPr>
            </w:pPr>
            <w:r>
              <w:rPr>
                <w:sz w:val="24"/>
                <w:szCs w:val="24"/>
              </w:rPr>
              <w:t>Глубинная скважина №2 (глубина – 105м., год бурения – 2011г., дебит скважины – 23,2 м</w:t>
            </w:r>
            <w:r>
              <w:rPr>
                <w:sz w:val="24"/>
                <w:szCs w:val="24"/>
                <w:vertAlign w:val="superscript"/>
              </w:rPr>
              <w:t>3</w:t>
            </w:r>
            <w:r>
              <w:rPr>
                <w:sz w:val="24"/>
                <w:szCs w:val="24"/>
              </w:rPr>
              <w:t>/час)</w:t>
            </w:r>
          </w:p>
          <w:p w:rsidR="00884483" w:rsidRDefault="00884483" w:rsidP="00884483">
            <w:pPr>
              <w:pStyle w:val="ab"/>
              <w:ind w:firstLine="0"/>
              <w:rPr>
                <w:sz w:val="24"/>
                <w:szCs w:val="24"/>
              </w:rPr>
            </w:pPr>
            <w:r>
              <w:rPr>
                <w:sz w:val="24"/>
                <w:szCs w:val="24"/>
              </w:rPr>
              <w:t>Глубинная скважина №3 (глубина – 105м., год бурения – 2011г., дебит скважины – 16,0 м</w:t>
            </w:r>
            <w:r>
              <w:rPr>
                <w:sz w:val="24"/>
                <w:szCs w:val="24"/>
                <w:vertAlign w:val="superscript"/>
              </w:rPr>
              <w:t>3</w:t>
            </w:r>
            <w:r>
              <w:rPr>
                <w:sz w:val="24"/>
                <w:szCs w:val="24"/>
              </w:rPr>
              <w:t xml:space="preserve">/час) </w:t>
            </w:r>
          </w:p>
          <w:p w:rsidR="00884483" w:rsidRDefault="00884483" w:rsidP="00884483">
            <w:pPr>
              <w:pStyle w:val="ab"/>
              <w:ind w:firstLine="0"/>
              <w:rPr>
                <w:sz w:val="24"/>
                <w:szCs w:val="24"/>
              </w:rPr>
            </w:pPr>
            <w:r>
              <w:rPr>
                <w:sz w:val="24"/>
                <w:szCs w:val="24"/>
              </w:rPr>
              <w:lastRenderedPageBreak/>
              <w:t>Глубинная скважина №4 (глубина – 105м., год бурения – 2017г., дебит скважины – 16,0 м</w:t>
            </w:r>
            <w:r>
              <w:rPr>
                <w:sz w:val="24"/>
                <w:szCs w:val="24"/>
                <w:vertAlign w:val="superscript"/>
              </w:rPr>
              <w:t>3</w:t>
            </w:r>
            <w:r>
              <w:rPr>
                <w:sz w:val="24"/>
                <w:szCs w:val="24"/>
              </w:rPr>
              <w:t>/час)</w:t>
            </w:r>
          </w:p>
          <w:p w:rsidR="00884483" w:rsidRPr="00884483" w:rsidRDefault="00884483" w:rsidP="00E22290">
            <w:pPr>
              <w:pStyle w:val="ab"/>
              <w:ind w:firstLine="0"/>
              <w:rPr>
                <w:sz w:val="24"/>
                <w:szCs w:val="24"/>
              </w:rPr>
            </w:pPr>
            <w:r>
              <w:rPr>
                <w:sz w:val="24"/>
                <w:szCs w:val="24"/>
              </w:rPr>
              <w:t xml:space="preserve"> </w:t>
            </w:r>
          </w:p>
        </w:tc>
        <w:tc>
          <w:tcPr>
            <w:tcW w:w="3402" w:type="dxa"/>
          </w:tcPr>
          <w:p w:rsidR="003C0C80" w:rsidRDefault="00884483" w:rsidP="001D688F">
            <w:pPr>
              <w:pStyle w:val="ab"/>
              <w:ind w:firstLine="0"/>
              <w:rPr>
                <w:sz w:val="24"/>
                <w:szCs w:val="24"/>
              </w:rPr>
            </w:pPr>
            <w:r>
              <w:rPr>
                <w:sz w:val="24"/>
                <w:szCs w:val="24"/>
              </w:rPr>
              <w:lastRenderedPageBreak/>
              <w:t>Водозаборные сооружения с. Еткуль №1, мощность – 525,6 тыс. м</w:t>
            </w:r>
            <w:r>
              <w:rPr>
                <w:sz w:val="24"/>
                <w:szCs w:val="24"/>
                <w:vertAlign w:val="superscript"/>
              </w:rPr>
              <w:t>3</w:t>
            </w:r>
            <w:r>
              <w:rPr>
                <w:sz w:val="24"/>
                <w:szCs w:val="24"/>
              </w:rPr>
              <w:t>/год.</w:t>
            </w:r>
          </w:p>
          <w:p w:rsidR="00884483" w:rsidRDefault="00884483" w:rsidP="00884483">
            <w:pPr>
              <w:pStyle w:val="ab"/>
              <w:ind w:firstLine="0"/>
              <w:rPr>
                <w:sz w:val="24"/>
                <w:szCs w:val="24"/>
              </w:rPr>
            </w:pPr>
            <w:r>
              <w:rPr>
                <w:sz w:val="24"/>
                <w:szCs w:val="24"/>
              </w:rPr>
              <w:t>Водозаборные сооружения с. Еткуль №2, мощность – 350,4 тыс. м</w:t>
            </w:r>
            <w:r>
              <w:rPr>
                <w:sz w:val="24"/>
                <w:szCs w:val="24"/>
                <w:vertAlign w:val="superscript"/>
              </w:rPr>
              <w:t>3</w:t>
            </w:r>
            <w:r>
              <w:rPr>
                <w:sz w:val="24"/>
                <w:szCs w:val="24"/>
              </w:rPr>
              <w:t>/год.</w:t>
            </w:r>
          </w:p>
          <w:p w:rsidR="00884483" w:rsidRDefault="00884483" w:rsidP="001D688F">
            <w:pPr>
              <w:pStyle w:val="ab"/>
              <w:ind w:firstLine="0"/>
              <w:rPr>
                <w:sz w:val="24"/>
                <w:szCs w:val="24"/>
              </w:rPr>
            </w:pPr>
            <w:r>
              <w:rPr>
                <w:sz w:val="24"/>
                <w:szCs w:val="24"/>
              </w:rPr>
              <w:t>Резервуары питьевой воды емкостью 2000,0м</w:t>
            </w:r>
            <w:r>
              <w:rPr>
                <w:sz w:val="24"/>
                <w:szCs w:val="24"/>
                <w:vertAlign w:val="superscript"/>
              </w:rPr>
              <w:t>3</w:t>
            </w:r>
            <w:r>
              <w:rPr>
                <w:sz w:val="24"/>
                <w:szCs w:val="24"/>
              </w:rPr>
              <w:t xml:space="preserve"> – 1 шт.; 1000,0м</w:t>
            </w:r>
            <w:r>
              <w:rPr>
                <w:sz w:val="24"/>
                <w:szCs w:val="24"/>
                <w:vertAlign w:val="superscript"/>
              </w:rPr>
              <w:t>3</w:t>
            </w:r>
            <w:r>
              <w:rPr>
                <w:sz w:val="24"/>
                <w:szCs w:val="24"/>
              </w:rPr>
              <w:t xml:space="preserve"> – 1 шт.</w:t>
            </w:r>
          </w:p>
          <w:p w:rsidR="00884483" w:rsidRPr="00884483" w:rsidRDefault="00884483" w:rsidP="001D688F">
            <w:pPr>
              <w:pStyle w:val="ab"/>
              <w:ind w:firstLine="0"/>
              <w:rPr>
                <w:sz w:val="24"/>
                <w:szCs w:val="24"/>
              </w:rPr>
            </w:pPr>
            <w:r>
              <w:rPr>
                <w:sz w:val="24"/>
                <w:szCs w:val="24"/>
              </w:rPr>
              <w:t xml:space="preserve">Водопроводная сеть </w:t>
            </w:r>
            <w:r>
              <w:rPr>
                <w:sz w:val="24"/>
                <w:szCs w:val="24"/>
              </w:rPr>
              <w:lastRenderedPageBreak/>
              <w:t xml:space="preserve">закольцована из полиэтиленовых стальных чугунных труб Ø25…220мм, с пятнадцатью пожарными гидрантами. </w:t>
            </w:r>
          </w:p>
        </w:tc>
      </w:tr>
    </w:tbl>
    <w:p w:rsidR="003C0C80" w:rsidRPr="001D688F" w:rsidRDefault="003C0C80" w:rsidP="00E22290">
      <w:pPr>
        <w:pStyle w:val="ab"/>
        <w:spacing w:after="0" w:line="240" w:lineRule="auto"/>
        <w:ind w:firstLine="0"/>
      </w:pPr>
    </w:p>
    <w:p w:rsidR="003A0BF6" w:rsidRDefault="003A0BF6" w:rsidP="003A0BF6">
      <w:pPr>
        <w:pStyle w:val="a7"/>
        <w:spacing w:before="0"/>
        <w:ind w:firstLine="709"/>
        <w:rPr>
          <w:b w:val="0"/>
        </w:rPr>
      </w:pPr>
      <w:bookmarkStart w:id="14" w:name="_Toc23820092"/>
      <w:r>
        <w:rPr>
          <w:b w:val="0"/>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воды</w:t>
      </w:r>
    </w:p>
    <w:p w:rsidR="003A0BF6" w:rsidRDefault="003A0BF6" w:rsidP="003A0BF6">
      <w:pPr>
        <w:pStyle w:val="a7"/>
        <w:spacing w:before="0"/>
        <w:ind w:firstLine="709"/>
        <w:rPr>
          <w:b w:val="0"/>
        </w:rPr>
      </w:pPr>
      <w:r>
        <w:rPr>
          <w:b w:val="0"/>
        </w:rPr>
        <w:t xml:space="preserve">На водозаборных и очистных сооружениях с. Еткуль (п. Бектыш) используется следующие сооружения: реагентное хозяйство со смесителем, камеры реакции (хлопьеобразование), горизонтальные отстойники, фильтры, резервуары для чистой воды, насосная станция </w:t>
      </w:r>
      <w:r>
        <w:rPr>
          <w:b w:val="0"/>
          <w:lang w:val="en-US"/>
        </w:rPr>
        <w:t>II</w:t>
      </w:r>
      <w:r>
        <w:rPr>
          <w:b w:val="0"/>
        </w:rPr>
        <w:t xml:space="preserve"> подъема с электроподстанцией, а также объекты подсобно-вспомогательного (производственного), административно-технического и культурно-бытового назначения. Применяемая технологическая схема водоподготовки обеспечивает приведение воды из подземных источников (глубинных скважин) к нормативам качества воды согласно СанПиН 2.1.4.1074-01 «Питьевая вода….».</w:t>
      </w:r>
    </w:p>
    <w:p w:rsidR="00A725E3" w:rsidRDefault="00A725E3" w:rsidP="001D688F">
      <w:pPr>
        <w:pStyle w:val="a7"/>
        <w:spacing w:before="0"/>
        <w:ind w:firstLine="709"/>
        <w:rPr>
          <w:b w:val="0"/>
        </w:rPr>
      </w:pPr>
    </w:p>
    <w:p w:rsidR="00B64439" w:rsidRPr="001D688F" w:rsidRDefault="00B64439" w:rsidP="003A0BF6">
      <w:pPr>
        <w:pStyle w:val="a7"/>
        <w:spacing w:before="0"/>
        <w:ind w:firstLine="709"/>
        <w:rPr>
          <w:b w:val="0"/>
        </w:rPr>
      </w:pPr>
      <w:r w:rsidRPr="001D688F">
        <w:rPr>
          <w:b w:val="0"/>
        </w:rPr>
        <w:t>1.4.3. Описание состояния и функционирования существующих насосных централизованных станций</w:t>
      </w:r>
      <w:bookmarkEnd w:id="14"/>
    </w:p>
    <w:p w:rsidR="000B1443" w:rsidRDefault="00793FC1" w:rsidP="003A0BF6">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000B1443">
        <w:t xml:space="preserve"> сооружены водопроводные  очистные сооружения, станция второго подъема воды.</w:t>
      </w:r>
    </w:p>
    <w:p w:rsidR="00F41003" w:rsidRPr="000B1443" w:rsidRDefault="000B1443" w:rsidP="003A0BF6">
      <w:pPr>
        <w:pStyle w:val="ab"/>
        <w:spacing w:after="0" w:line="240" w:lineRule="auto"/>
        <w:ind w:firstLine="709"/>
      </w:pPr>
      <w:r>
        <w:t>Забор воды производится из глубинных скважин</w:t>
      </w:r>
      <w:r w:rsidR="00793FC1" w:rsidRPr="001D688F">
        <w:t>.</w:t>
      </w:r>
      <w:r>
        <w:t xml:space="preserve"> Водоподготовка (очистка воды) осуществляется с помощью химических реагентов, обеззараживание воды – бактерицидными установками. Станция </w:t>
      </w:r>
      <w:r>
        <w:rPr>
          <w:lang w:val="en-US"/>
        </w:rPr>
        <w:t>II</w:t>
      </w:r>
      <w:r>
        <w:t xml:space="preserve"> подъема воды, по головному водоводу подает воду на бассейны-накопители, расположенные в с. Еткуль, откуда вода, по разводящим сетям водопроводов, подается потребителям с. Еткуль.</w:t>
      </w:r>
    </w:p>
    <w:p w:rsidR="00D60A81" w:rsidRPr="001D688F" w:rsidRDefault="00D60A81" w:rsidP="003A0BF6">
      <w:pPr>
        <w:pStyle w:val="ab"/>
        <w:spacing w:after="0" w:line="240" w:lineRule="auto"/>
        <w:ind w:firstLine="709"/>
      </w:pPr>
    </w:p>
    <w:p w:rsidR="00B64439" w:rsidRPr="001D688F" w:rsidRDefault="00B64439" w:rsidP="00D60A81">
      <w:pPr>
        <w:pStyle w:val="a7"/>
        <w:spacing w:before="0"/>
        <w:ind w:firstLine="709"/>
        <w:jc w:val="center"/>
        <w:rPr>
          <w:b w:val="0"/>
        </w:rPr>
      </w:pPr>
      <w:bookmarkStart w:id="15" w:name="_Toc23820093"/>
      <w:r w:rsidRPr="001D688F">
        <w:rPr>
          <w:b w:val="0"/>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5"/>
    </w:p>
    <w:p w:rsidR="000078F9" w:rsidRPr="00B61E30" w:rsidRDefault="000078F9" w:rsidP="001D688F">
      <w:pPr>
        <w:pStyle w:val="ab"/>
        <w:spacing w:after="0" w:line="240" w:lineRule="auto"/>
        <w:ind w:firstLine="709"/>
      </w:pPr>
      <w:r w:rsidRPr="001D688F">
        <w:t>Балансодержателем сетей водоснабжения является Администрация</w:t>
      </w:r>
      <w:r w:rsidR="00D144D7" w:rsidRPr="001D688F">
        <w:t xml:space="preserve"> </w:t>
      </w:r>
      <w:r w:rsidR="002135EE">
        <w:t>Еткульского сельского поселения</w:t>
      </w:r>
      <w:r w:rsidRPr="001D688F">
        <w:t>.</w:t>
      </w:r>
      <w:r w:rsidR="00685E13" w:rsidRPr="001D688F">
        <w:t xml:space="preserve"> </w:t>
      </w:r>
      <w:r w:rsidRPr="001D688F">
        <w:t xml:space="preserve">Водопроводные сети исполнены в сортаменте – </w:t>
      </w:r>
      <w:r w:rsidR="00FE625B" w:rsidRPr="001D688F">
        <w:t>чугун</w:t>
      </w:r>
      <w:r w:rsidR="00B47D84" w:rsidRPr="001D688F">
        <w:t>, полиэтилен</w:t>
      </w:r>
      <w:r w:rsidR="005E51AC">
        <w:t>, сталь.</w:t>
      </w:r>
    </w:p>
    <w:p w:rsidR="00AF5C3F" w:rsidRPr="001D688F" w:rsidRDefault="00AF5C3F" w:rsidP="001D688F">
      <w:pPr>
        <w:pStyle w:val="ab"/>
        <w:spacing w:after="0" w:line="240" w:lineRule="auto"/>
        <w:ind w:firstLine="709"/>
      </w:pPr>
      <w:r w:rsidRPr="001D688F">
        <w:t>В таблице 1.4.4.1 представлен анализ сетей водоснабжения на территории</w:t>
      </w:r>
      <w:r w:rsidR="00D144D7" w:rsidRPr="001D688F">
        <w:t xml:space="preserve"> </w:t>
      </w:r>
      <w:r w:rsidR="002135EE">
        <w:t>Еткульского сельского поселения</w:t>
      </w:r>
      <w:r w:rsidRPr="001D688F">
        <w:t>.</w:t>
      </w:r>
    </w:p>
    <w:p w:rsidR="00AF5C3F" w:rsidRPr="001D688F" w:rsidRDefault="00AF5C3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1.4.4.1 Анализ сетей водоснабжения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p>
    <w:tbl>
      <w:tblPr>
        <w:tblW w:w="9351" w:type="dxa"/>
        <w:tblLook w:val="04A0" w:firstRow="1" w:lastRow="0" w:firstColumn="1" w:lastColumn="0" w:noHBand="0" w:noVBand="1"/>
      </w:tblPr>
      <w:tblGrid>
        <w:gridCol w:w="783"/>
        <w:gridCol w:w="3461"/>
        <w:gridCol w:w="2152"/>
        <w:gridCol w:w="1692"/>
        <w:gridCol w:w="1263"/>
      </w:tblGrid>
      <w:tr w:rsidR="00AF5C3F" w:rsidRPr="001D688F" w:rsidTr="00AF5C3F">
        <w:trPr>
          <w:trHeight w:val="510"/>
        </w:trPr>
        <w:tc>
          <w:tcPr>
            <w:tcW w:w="7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078F9" w:rsidRPr="001D688F" w:rsidRDefault="000078F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3546"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Населенный пункт</w:t>
            </w:r>
          </w:p>
        </w:tc>
        <w:tc>
          <w:tcPr>
            <w:tcW w:w="2127"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Протяженность, м</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Диаметры, мм</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Износ, %</w:t>
            </w:r>
          </w:p>
        </w:tc>
      </w:tr>
      <w:tr w:rsidR="00AF5C3F" w:rsidRPr="001D688F" w:rsidTr="00AF5C3F">
        <w:trPr>
          <w:trHeight w:val="300"/>
        </w:trPr>
        <w:tc>
          <w:tcPr>
            <w:tcW w:w="702" w:type="dxa"/>
            <w:tcBorders>
              <w:top w:val="nil"/>
              <w:left w:val="single" w:sz="4" w:space="0" w:color="000000"/>
              <w:bottom w:val="single" w:sz="4" w:space="0" w:color="000000"/>
              <w:right w:val="single" w:sz="4" w:space="0" w:color="000000"/>
            </w:tcBorders>
            <w:shd w:val="clear" w:color="000000" w:fill="FFFFFF"/>
            <w:hideMark/>
          </w:tcPr>
          <w:p w:rsidR="000078F9" w:rsidRPr="001D688F" w:rsidRDefault="000078F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3546" w:type="dxa"/>
            <w:tcBorders>
              <w:top w:val="nil"/>
              <w:left w:val="nil"/>
              <w:bottom w:val="single" w:sz="4" w:space="0" w:color="000000"/>
              <w:right w:val="single" w:sz="4" w:space="0" w:color="000000"/>
            </w:tcBorders>
            <w:shd w:val="clear" w:color="000000" w:fill="FFFFFF"/>
            <w:hideMark/>
          </w:tcPr>
          <w:p w:rsidR="000078F9" w:rsidRPr="001D688F" w:rsidRDefault="005E51AC"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2127" w:type="dxa"/>
            <w:tcBorders>
              <w:top w:val="nil"/>
              <w:left w:val="nil"/>
              <w:bottom w:val="single" w:sz="4" w:space="0" w:color="000000"/>
              <w:right w:val="single" w:sz="4" w:space="0" w:color="000000"/>
            </w:tcBorders>
            <w:shd w:val="clear" w:color="000000" w:fill="FFFFFF"/>
            <w:vAlign w:val="bottom"/>
            <w:hideMark/>
          </w:tcPr>
          <w:p w:rsidR="000078F9" w:rsidRPr="001D688F" w:rsidRDefault="005E51AC" w:rsidP="00EA3F8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50232</w:t>
            </w:r>
          </w:p>
        </w:tc>
        <w:tc>
          <w:tcPr>
            <w:tcW w:w="1701" w:type="dxa"/>
            <w:tcBorders>
              <w:top w:val="nil"/>
              <w:left w:val="nil"/>
              <w:bottom w:val="single" w:sz="4" w:space="0" w:color="000000"/>
              <w:right w:val="single" w:sz="4" w:space="0" w:color="000000"/>
            </w:tcBorders>
            <w:shd w:val="clear" w:color="000000" w:fill="FFFFFF"/>
            <w:vAlign w:val="bottom"/>
            <w:hideMark/>
          </w:tcPr>
          <w:p w:rsidR="000078F9" w:rsidRDefault="005E51AC" w:rsidP="005E5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w:t>
            </w:r>
          </w:p>
          <w:p w:rsidR="005E51AC" w:rsidRDefault="005E51AC" w:rsidP="005E5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p w:rsidR="005E51AC" w:rsidRDefault="005E51AC" w:rsidP="005E5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63</w:t>
            </w:r>
          </w:p>
          <w:p w:rsidR="005E51AC" w:rsidRPr="001D688F" w:rsidRDefault="005E51AC" w:rsidP="005E51A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275" w:type="dxa"/>
            <w:tcBorders>
              <w:top w:val="nil"/>
              <w:left w:val="nil"/>
              <w:bottom w:val="single" w:sz="4" w:space="0" w:color="000000"/>
              <w:right w:val="single" w:sz="4" w:space="0" w:color="000000"/>
            </w:tcBorders>
            <w:shd w:val="clear" w:color="000000" w:fill="FFFFFF"/>
            <w:vAlign w:val="bottom"/>
            <w:hideMark/>
          </w:tcPr>
          <w:p w:rsidR="000078F9" w:rsidRDefault="005E51AC"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35</w:t>
            </w:r>
          </w:p>
          <w:p w:rsidR="005E51AC" w:rsidRDefault="005E51AC"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p w:rsidR="005E51AC" w:rsidRDefault="005E51AC"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w:t>
            </w:r>
          </w:p>
          <w:p w:rsidR="005E51AC" w:rsidRPr="001D688F" w:rsidRDefault="005E51AC"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r>
    </w:tbl>
    <w:p w:rsidR="00D60A81" w:rsidRDefault="00D60A81" w:rsidP="00D60A81">
      <w:pPr>
        <w:pStyle w:val="a7"/>
        <w:spacing w:before="0"/>
        <w:ind w:firstLine="709"/>
        <w:jc w:val="center"/>
        <w:rPr>
          <w:b w:val="0"/>
        </w:rPr>
      </w:pPr>
      <w:bookmarkStart w:id="16" w:name="_Toc23820094"/>
    </w:p>
    <w:p w:rsidR="00B64439" w:rsidRPr="001D688F" w:rsidRDefault="00B64439" w:rsidP="00D60A81">
      <w:pPr>
        <w:pStyle w:val="a7"/>
        <w:spacing w:before="0"/>
        <w:ind w:firstLine="709"/>
        <w:jc w:val="center"/>
        <w:rPr>
          <w:b w:val="0"/>
        </w:rPr>
      </w:pPr>
      <w:r w:rsidRPr="001D688F">
        <w:rPr>
          <w:b w:val="0"/>
        </w:rPr>
        <w:t>1.4.5. Описание существующих технических и технологических проблем, возникающих при водоснабжении поселени</w:t>
      </w:r>
      <w:r w:rsidR="00A20344" w:rsidRPr="001D688F">
        <w:rPr>
          <w:b w:val="0"/>
        </w:rPr>
        <w:t>я</w:t>
      </w:r>
      <w:r w:rsidRPr="001D688F">
        <w:rPr>
          <w:b w:val="0"/>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6"/>
    </w:p>
    <w:p w:rsidR="00F24B75" w:rsidRPr="001D688F" w:rsidRDefault="00F24B75" w:rsidP="001D688F">
      <w:pPr>
        <w:pStyle w:val="ab"/>
        <w:spacing w:after="0" w:line="240" w:lineRule="auto"/>
        <w:ind w:firstLine="709"/>
      </w:pPr>
      <w:r w:rsidRPr="001D688F">
        <w:t>Основной технической проблемой системы водоснабжения</w:t>
      </w:r>
      <w:r w:rsidR="00D144D7" w:rsidRPr="001D688F">
        <w:t xml:space="preserve"> </w:t>
      </w:r>
      <w:r w:rsidR="002135EE">
        <w:t>Еткульского сельского поселения</w:t>
      </w:r>
      <w:r w:rsidRPr="001D688F">
        <w:t xml:space="preserve"> является высокий износ сетей водоснабжения.</w:t>
      </w:r>
    </w:p>
    <w:p w:rsidR="00395B41" w:rsidRDefault="00AF5A89" w:rsidP="001D688F">
      <w:pPr>
        <w:pStyle w:val="ab"/>
        <w:spacing w:after="0" w:line="240" w:lineRule="auto"/>
        <w:ind w:firstLine="709"/>
      </w:pPr>
      <w:bookmarkStart w:id="17" w:name="_Toc23820095"/>
      <w:r>
        <w:t>В 202</w:t>
      </w:r>
      <w:r w:rsidR="00544E83">
        <w:t>1</w:t>
      </w:r>
      <w:r w:rsidR="00E05193" w:rsidRPr="003B7792">
        <w:t xml:space="preserve"> году </w:t>
      </w:r>
      <w:r w:rsidR="00395B41" w:rsidRPr="003B7792">
        <w:t xml:space="preserve">в пробах воды, взятых на водозаборных и очистных сооружениях с. Еткуль, подвергнутых органолептическому анализу, бактериологическим исследованиям, превышений допущенных значений по требованиям СанПиН п. 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не выявлено. </w:t>
      </w:r>
    </w:p>
    <w:p w:rsidR="00E05193" w:rsidRPr="001D688F" w:rsidRDefault="00395B41" w:rsidP="003B7792">
      <w:pPr>
        <w:pStyle w:val="ab"/>
        <w:spacing w:after="0" w:line="240" w:lineRule="auto"/>
        <w:ind w:firstLine="709"/>
      </w:pPr>
      <w:r>
        <w:t>В разводящих водопроводных сетях с. Еткуль количество проб с превышением «железо общее» составляет 6,6%.</w:t>
      </w:r>
      <w:r w:rsidR="003B7792">
        <w:t xml:space="preserve"> </w:t>
      </w:r>
      <w:r>
        <w:t>Превышение показателя «железо общее» обусловлено эксплуатацией водопроводных сетей из стальных, чугунных труб, с процентом износа 67</w:t>
      </w:r>
      <w:r w:rsidR="003B7792">
        <w:t>%.</w:t>
      </w:r>
      <w:r w:rsidR="00D82E12" w:rsidRPr="001D688F">
        <w:t xml:space="preserve"> </w:t>
      </w:r>
    </w:p>
    <w:p w:rsidR="00D82E12" w:rsidRPr="001D688F" w:rsidRDefault="00D82E12" w:rsidP="001D688F">
      <w:pPr>
        <w:pStyle w:val="ab"/>
        <w:spacing w:after="0" w:line="240" w:lineRule="auto"/>
        <w:ind w:firstLine="709"/>
      </w:pPr>
      <w:r w:rsidRPr="001D688F">
        <w:t>Проверка качества питьевой воды по обобщенным показателям должна производиться не менее 4 раз в год.</w:t>
      </w:r>
    </w:p>
    <w:p w:rsidR="00D82E12" w:rsidRDefault="00D82E12" w:rsidP="001D688F">
      <w:pPr>
        <w:pStyle w:val="ab"/>
        <w:spacing w:after="0" w:line="240" w:lineRule="auto"/>
        <w:ind w:firstLine="709"/>
      </w:pPr>
      <w:r w:rsidRPr="001D688F">
        <w:t>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D60A81" w:rsidRPr="001D688F" w:rsidRDefault="00D60A81" w:rsidP="001D688F">
      <w:pPr>
        <w:pStyle w:val="ab"/>
        <w:spacing w:after="0" w:line="240" w:lineRule="auto"/>
        <w:ind w:firstLine="709"/>
      </w:pPr>
    </w:p>
    <w:p w:rsidR="00B64439" w:rsidRPr="001D688F" w:rsidRDefault="00B64439" w:rsidP="00D60A81">
      <w:pPr>
        <w:pStyle w:val="a7"/>
        <w:spacing w:before="0"/>
        <w:ind w:firstLine="709"/>
        <w:jc w:val="center"/>
        <w:rPr>
          <w:b w:val="0"/>
        </w:rPr>
      </w:pPr>
      <w:r w:rsidRPr="001D688F">
        <w:rPr>
          <w:b w:val="0"/>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7"/>
    </w:p>
    <w:p w:rsidR="00EF6028" w:rsidRDefault="00EF6028" w:rsidP="001D688F">
      <w:pPr>
        <w:pStyle w:val="ab"/>
        <w:spacing w:after="0" w:line="240" w:lineRule="auto"/>
        <w:ind w:firstLine="709"/>
      </w:pPr>
      <w:r w:rsidRPr="001D688F">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t xml:space="preserve"> </w:t>
      </w:r>
      <w:r w:rsidR="002135EE">
        <w:t>Еткульского сельского поселения</w:t>
      </w:r>
      <w:r w:rsidRPr="001D688F">
        <w:t>.</w:t>
      </w:r>
    </w:p>
    <w:p w:rsidR="00D60A81" w:rsidRPr="001D688F" w:rsidRDefault="00D60A81" w:rsidP="001D688F">
      <w:pPr>
        <w:pStyle w:val="ab"/>
        <w:spacing w:after="0" w:line="240" w:lineRule="auto"/>
        <w:ind w:firstLine="709"/>
      </w:pPr>
    </w:p>
    <w:p w:rsidR="00B64439" w:rsidRPr="001D688F" w:rsidRDefault="00B64439" w:rsidP="00D60A81">
      <w:pPr>
        <w:pStyle w:val="a7"/>
        <w:spacing w:before="0"/>
        <w:ind w:firstLine="709"/>
        <w:jc w:val="center"/>
        <w:rPr>
          <w:b w:val="0"/>
        </w:rPr>
      </w:pPr>
      <w:bookmarkStart w:id="18" w:name="_Toc23820096"/>
      <w:r w:rsidRPr="001D688F">
        <w:rPr>
          <w:b w:val="0"/>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18"/>
    </w:p>
    <w:p w:rsidR="004F1E4C" w:rsidRPr="001D688F" w:rsidRDefault="004F1E4C" w:rsidP="001D688F">
      <w:pPr>
        <w:pStyle w:val="ab"/>
        <w:spacing w:after="0" w:line="240" w:lineRule="auto"/>
        <w:ind w:firstLine="709"/>
      </w:pPr>
      <w:r w:rsidRPr="001D688F">
        <w:t>Территория</w:t>
      </w:r>
      <w:r w:rsidR="00D144D7" w:rsidRPr="001D688F">
        <w:t xml:space="preserve"> </w:t>
      </w:r>
      <w:r w:rsidR="002135EE">
        <w:t>Еткульского сельского поселения</w:t>
      </w:r>
      <w:r w:rsidRPr="001D688F">
        <w:t xml:space="preserve"> не относится к распространению вечномерзлых грунтов.</w:t>
      </w:r>
    </w:p>
    <w:p w:rsidR="00D60A81" w:rsidRDefault="00D60A81" w:rsidP="001D688F">
      <w:pPr>
        <w:pStyle w:val="a7"/>
        <w:spacing w:before="0"/>
        <w:ind w:firstLine="709"/>
        <w:rPr>
          <w:b w:val="0"/>
        </w:rPr>
      </w:pPr>
      <w:bookmarkStart w:id="19" w:name="_Toc23820097"/>
    </w:p>
    <w:p w:rsidR="00B64439" w:rsidRDefault="00EA3F8B" w:rsidP="00D60A81">
      <w:pPr>
        <w:pStyle w:val="a7"/>
        <w:spacing w:before="0"/>
        <w:ind w:firstLine="709"/>
        <w:jc w:val="center"/>
        <w:rPr>
          <w:b w:val="0"/>
        </w:rPr>
      </w:pPr>
      <w:r>
        <w:rPr>
          <w:b w:val="0"/>
        </w:rPr>
        <w:t>1.4.8</w:t>
      </w:r>
      <w:r w:rsidR="00B64439" w:rsidRPr="001D688F">
        <w:rPr>
          <w:b w:val="0"/>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9"/>
    </w:p>
    <w:p w:rsidR="005E51AC" w:rsidRDefault="005E51AC" w:rsidP="001D688F">
      <w:pPr>
        <w:pStyle w:val="a7"/>
        <w:spacing w:before="0"/>
        <w:ind w:firstLine="709"/>
        <w:rPr>
          <w:b w:val="0"/>
        </w:rPr>
      </w:pPr>
      <w:r>
        <w:rPr>
          <w:b w:val="0"/>
        </w:rPr>
        <w:t xml:space="preserve">Владельцем, на праве собственности центральных систем водоснабжения </w:t>
      </w:r>
      <w:r>
        <w:rPr>
          <w:b w:val="0"/>
        </w:rPr>
        <w:lastRenderedPageBreak/>
        <w:t>явля</w:t>
      </w:r>
      <w:r w:rsidR="00B02DFD">
        <w:rPr>
          <w:b w:val="0"/>
        </w:rPr>
        <w:t xml:space="preserve">ется администрация Еткульского </w:t>
      </w:r>
      <w:r>
        <w:rPr>
          <w:b w:val="0"/>
        </w:rPr>
        <w:t>сельского поселения</w:t>
      </w:r>
      <w:r w:rsidR="00AF5A89">
        <w:rPr>
          <w:b w:val="0"/>
        </w:rPr>
        <w:t>. Централизованная</w:t>
      </w:r>
      <w:r w:rsidR="00B02DFD">
        <w:rPr>
          <w:b w:val="0"/>
        </w:rPr>
        <w:t xml:space="preserve"> система водоснабжения расположена в границах с. Еткуль Еткульского района Челябинской области. </w:t>
      </w:r>
    </w:p>
    <w:p w:rsidR="00B05387" w:rsidRPr="001D688F" w:rsidRDefault="00B05387" w:rsidP="007001B5">
      <w:pPr>
        <w:pStyle w:val="a7"/>
        <w:spacing w:before="0"/>
        <w:ind w:firstLine="0"/>
        <w:rPr>
          <w:b w:val="0"/>
        </w:rPr>
      </w:pPr>
    </w:p>
    <w:p w:rsidR="00B64439" w:rsidRDefault="00B64439" w:rsidP="00B05387">
      <w:pPr>
        <w:pStyle w:val="a7"/>
        <w:spacing w:before="0"/>
        <w:ind w:firstLine="709"/>
        <w:jc w:val="center"/>
      </w:pPr>
      <w:bookmarkStart w:id="20" w:name="_Toc23820098"/>
      <w:r w:rsidRPr="00B05387">
        <w:t>Раздел</w:t>
      </w:r>
      <w:r w:rsidR="00D666CC" w:rsidRPr="00B05387">
        <w:t xml:space="preserve"> 2. </w:t>
      </w:r>
      <w:r w:rsidRPr="00B05387">
        <w:t>Направления развития централизованных систем водоснабжения</w:t>
      </w:r>
      <w:bookmarkEnd w:id="20"/>
    </w:p>
    <w:p w:rsidR="00B05387" w:rsidRPr="00B05387" w:rsidRDefault="00B05387" w:rsidP="00B05387">
      <w:pPr>
        <w:pStyle w:val="a7"/>
        <w:spacing w:before="0"/>
        <w:ind w:firstLine="709"/>
        <w:jc w:val="center"/>
      </w:pPr>
    </w:p>
    <w:p w:rsidR="00B64439" w:rsidRDefault="00D82E12" w:rsidP="00B05387">
      <w:pPr>
        <w:pStyle w:val="a7"/>
        <w:spacing w:before="0"/>
        <w:ind w:firstLine="709"/>
        <w:jc w:val="center"/>
        <w:rPr>
          <w:b w:val="0"/>
        </w:rPr>
      </w:pPr>
      <w:bookmarkStart w:id="21" w:name="_Toc23820099"/>
      <w:r w:rsidRPr="001D688F">
        <w:rPr>
          <w:b w:val="0"/>
        </w:rPr>
        <w:t>2.1.</w:t>
      </w:r>
      <w:r w:rsidR="00A0795B">
        <w:rPr>
          <w:b w:val="0"/>
        </w:rPr>
        <w:t xml:space="preserve"> </w:t>
      </w:r>
      <w:r w:rsidR="00D666CC" w:rsidRPr="001D688F">
        <w:rPr>
          <w:b w:val="0"/>
        </w:rPr>
        <w:t>О</w:t>
      </w:r>
      <w:r w:rsidR="00B64439" w:rsidRPr="001D688F">
        <w:rPr>
          <w:b w:val="0"/>
        </w:rPr>
        <w:t>сновные направления, принципы, задачи и плановые значения показателей развития централизованных систем водоснабжения</w:t>
      </w:r>
      <w:bookmarkEnd w:id="21"/>
    </w:p>
    <w:p w:rsidR="00B05387" w:rsidRPr="001D688F" w:rsidRDefault="00B05387" w:rsidP="00B05387">
      <w:pPr>
        <w:pStyle w:val="a7"/>
        <w:spacing w:before="0"/>
        <w:ind w:firstLine="709"/>
        <w:jc w:val="center"/>
        <w:rPr>
          <w:b w:val="0"/>
        </w:rPr>
      </w:pPr>
    </w:p>
    <w:p w:rsidR="00046964" w:rsidRPr="001D688F" w:rsidRDefault="00046964" w:rsidP="001D688F">
      <w:pPr>
        <w:pStyle w:val="ab"/>
        <w:spacing w:after="0" w:line="240" w:lineRule="auto"/>
        <w:ind w:firstLine="709"/>
      </w:pPr>
      <w:r w:rsidRPr="001D688F">
        <w:t>В целях обеспечения всех потребителей водой в необходимом количестве и необходимого качества, настоящей схемой водоснабжения предусматривается комплексная модернизация существующих объектов системы централизованного водоснабжения, а также проведение мероприятий, направленных на строительство линейных объектов.</w:t>
      </w:r>
    </w:p>
    <w:p w:rsidR="0020422D" w:rsidRPr="001D688F" w:rsidRDefault="00046964" w:rsidP="001D688F">
      <w:pPr>
        <w:pStyle w:val="ab"/>
        <w:spacing w:after="0" w:line="240" w:lineRule="auto"/>
        <w:ind w:firstLine="709"/>
      </w:pPr>
      <w:r w:rsidRPr="001D688F">
        <w:t>Основные цели, направления, принципы и задачи развития систем</w:t>
      </w:r>
      <w:r w:rsidR="0020422D" w:rsidRPr="001D688F">
        <w:t xml:space="preserve"> </w:t>
      </w:r>
      <w:r w:rsidRPr="001D688F">
        <w:t>водоснабжения приведены в положениях Федерального закона от 07.12.2011</w:t>
      </w:r>
      <w:r w:rsidR="0020422D" w:rsidRPr="001D688F">
        <w:t xml:space="preserve"> </w:t>
      </w:r>
      <w:r w:rsidRPr="001D688F">
        <w:t>№416-ФЗ «О водоснабжении и водоотведении».</w:t>
      </w:r>
    </w:p>
    <w:p w:rsidR="00046964" w:rsidRPr="001D688F" w:rsidRDefault="00046964" w:rsidP="001D688F">
      <w:pPr>
        <w:pStyle w:val="ab"/>
        <w:spacing w:after="0" w:line="240" w:lineRule="auto"/>
        <w:ind w:firstLine="709"/>
      </w:pPr>
      <w:r w:rsidRPr="001D688F">
        <w:t xml:space="preserve">Задачи, решаемые </w:t>
      </w:r>
      <w:r w:rsidR="004F1E4C" w:rsidRPr="001D688F">
        <w:t>схемой водоснабжения,</w:t>
      </w:r>
      <w:r w:rsidRPr="001D688F">
        <w:t xml:space="preserve"> являются: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охрана здоровья населения и улучшения качества жизни населения путём</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обеспечения бесперебойного и качественного водоснабжения;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энергетической эффективности путём экономного потребления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доступности водоснабжения для абонентов за счёт повышения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эффективности деятельности организаций, осуществляющих холодное водоснабжение;</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развития централизованных систем холодного водоснабжения путём развития эффективных</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форм управления этими системами, привлечения инвестиций и развития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кадрового потенциала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p>
    <w:p w:rsidR="00046964" w:rsidRPr="001D688F" w:rsidRDefault="00046964" w:rsidP="001D688F">
      <w:pPr>
        <w:pStyle w:val="ab"/>
        <w:spacing w:after="0" w:line="240" w:lineRule="auto"/>
        <w:ind w:firstLine="709"/>
      </w:pPr>
      <w:r w:rsidRPr="001D688F">
        <w:t>Основными принципами развития систем водоснабжения являются: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приоритетность обеспечения населения холодной питьевой</w:t>
      </w:r>
      <w:r w:rsidR="004F1E4C" w:rsidRPr="001D688F">
        <w:rPr>
          <w:rFonts w:ascii="Times New Roman" w:eastAsia="Times New Roman" w:hAnsi="Times New Roman" w:cs="Times New Roman"/>
          <w:sz w:val="28"/>
          <w:szCs w:val="28"/>
          <w:lang w:eastAsia="ru-RU"/>
        </w:rPr>
        <w:t xml:space="preserve"> водой</w:t>
      </w:r>
      <w:r w:rsidRPr="001D688F">
        <w:rPr>
          <w:rFonts w:ascii="Times New Roman" w:eastAsia="Times New Roman" w:hAnsi="Times New Roman" w:cs="Times New Roman"/>
          <w:sz w:val="28"/>
          <w:szCs w:val="28"/>
          <w:lang w:eastAsia="ru-RU"/>
        </w:rPr>
        <w:t>;</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условий для привлечения инвестиций в сферу водоснабжения,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обеспечение гарантий возврата частных инвестиций;</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технологического и организационного единства и целостности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централизованных систем холодного водоснабжения;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достижение и соблюдение баланса экономических интересов организаций,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осуществляющих холодное водоснабжение и их абонентов;</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установление тарифов в сфере водоснабжения исходя из экономически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обоснованных расходов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 необходимых для осуществления водоснабжения;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стабильных и не</w:t>
      </w:r>
      <w:r w:rsidR="001E756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дискриминационных условий для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осуществления предпринимательской деятельности в сфере водоснабжения;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равных условий доступа абонентов к водоснабжению;</w:t>
      </w:r>
    </w:p>
    <w:p w:rsidR="00046964" w:rsidRPr="001D688F" w:rsidRDefault="00046964" w:rsidP="001D688F">
      <w:pPr>
        <w:pStyle w:val="ad"/>
        <w:numPr>
          <w:ilvl w:val="0"/>
          <w:numId w:val="14"/>
        </w:numPr>
        <w:suppressAutoHyphens/>
        <w:spacing w:after="0" w:line="240" w:lineRule="auto"/>
        <w:ind w:left="0" w:firstLine="709"/>
        <w:jc w:val="both"/>
        <w:rPr>
          <w:sz w:val="28"/>
          <w:szCs w:val="28"/>
        </w:rPr>
      </w:pPr>
      <w:r w:rsidRPr="001D688F">
        <w:rPr>
          <w:rFonts w:ascii="Times New Roman" w:eastAsia="Times New Roman" w:hAnsi="Times New Roman" w:cs="Times New Roman"/>
          <w:sz w:val="28"/>
          <w:szCs w:val="28"/>
          <w:lang w:eastAsia="ru-RU"/>
        </w:rPr>
        <w:lastRenderedPageBreak/>
        <w:t>открытость деятельности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r w:rsidRPr="001D688F">
        <w:rPr>
          <w:sz w:val="28"/>
          <w:szCs w:val="28"/>
        </w:rPr>
        <w:t>.</w:t>
      </w:r>
    </w:p>
    <w:p w:rsidR="00046964" w:rsidRPr="001D688F" w:rsidRDefault="00046964" w:rsidP="001D688F">
      <w:pPr>
        <w:pStyle w:val="ab"/>
        <w:spacing w:after="0" w:line="240" w:lineRule="auto"/>
        <w:ind w:firstLine="709"/>
      </w:pPr>
      <w:r w:rsidRPr="001D688F">
        <w:t>Наиболее значимыми направлениями и задачами развития систем</w:t>
      </w:r>
      <w:r w:rsidR="0020422D" w:rsidRPr="001D688F">
        <w:t xml:space="preserve"> </w:t>
      </w:r>
      <w:r w:rsidRPr="001D688F">
        <w:t>водоснабжения являются: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надёжности и бесперебойности водоснабжения;</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организация и обеспечение централизованного водоснабжения на</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территориях, где оно отсутствует;</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водоснабжения объектов перспективной застройки </w:t>
      </w:r>
      <w:r w:rsidR="0020422D"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сокращение потерь воды при её транспортировке;</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энергоэффективности транспортировки воды;</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подачи абонентам определённого объёма питьевой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установленного качества;</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гарантированной безопасности и безвредности питьевой воды</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сокращение нерационального использования питьевой воды;</w:t>
      </w:r>
    </w:p>
    <w:p w:rsidR="00046964" w:rsidRPr="001D688F" w:rsidRDefault="00046964"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обслуживания абонентов.</w:t>
      </w:r>
    </w:p>
    <w:p w:rsidR="00046964" w:rsidRPr="001D688F" w:rsidRDefault="00046964" w:rsidP="001D688F">
      <w:pPr>
        <w:pStyle w:val="ab"/>
        <w:spacing w:after="0" w:line="240" w:lineRule="auto"/>
        <w:ind w:firstLine="709"/>
      </w:pPr>
      <w:r w:rsidRPr="001D688F">
        <w:t>Плановые значения развития централизованных систем водоснабжения в соответствии с данными положениями определены в Разделе 7.</w:t>
      </w:r>
    </w:p>
    <w:p w:rsidR="005B039B" w:rsidRPr="001D688F" w:rsidRDefault="00B02DFD" w:rsidP="001D688F">
      <w:pPr>
        <w:pStyle w:val="ab"/>
        <w:spacing w:after="0" w:line="240" w:lineRule="auto"/>
        <w:ind w:firstLine="709"/>
      </w:pPr>
      <w:r>
        <w:t xml:space="preserve">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скважин, на которых установлены погружные насосы типа ЭЦВ, индивидуальных скважин у индивидуальных жилых домов. </w:t>
      </w:r>
    </w:p>
    <w:p w:rsidR="005B039B" w:rsidRDefault="005B039B" w:rsidP="001D688F">
      <w:pPr>
        <w:pStyle w:val="ab"/>
        <w:spacing w:after="0" w:line="240" w:lineRule="auto"/>
        <w:ind w:firstLine="709"/>
      </w:pPr>
      <w:r w:rsidRPr="001D688F">
        <w:t>Реализация Схемы должна обеспечить развитие систем централизованного водоснабжения и водоотведения в соответствии с потребностями жилищного строительства до 202</w:t>
      </w:r>
      <w:r w:rsidR="00C75A85" w:rsidRPr="001D688F">
        <w:t>9</w:t>
      </w:r>
      <w:r w:rsidRPr="001D688F">
        <w:t xml:space="preserve"> года и подключение 100% </w:t>
      </w:r>
      <w:r w:rsidR="00C75A85" w:rsidRPr="001D688F">
        <w:t>потребителей.</w:t>
      </w:r>
    </w:p>
    <w:p w:rsidR="00B05387" w:rsidRPr="001D688F" w:rsidRDefault="00B05387" w:rsidP="001D688F">
      <w:pPr>
        <w:pStyle w:val="ab"/>
        <w:spacing w:after="0" w:line="240" w:lineRule="auto"/>
        <w:ind w:firstLine="709"/>
      </w:pPr>
    </w:p>
    <w:p w:rsidR="00B64439" w:rsidRPr="001D688F" w:rsidRDefault="00D666CC" w:rsidP="00B05387">
      <w:pPr>
        <w:pStyle w:val="a7"/>
        <w:numPr>
          <w:ilvl w:val="1"/>
          <w:numId w:val="24"/>
        </w:numPr>
        <w:spacing w:before="0"/>
        <w:ind w:left="0" w:firstLine="709"/>
        <w:jc w:val="center"/>
        <w:rPr>
          <w:b w:val="0"/>
        </w:rPr>
      </w:pPr>
      <w:bookmarkStart w:id="22" w:name="_Toc23820100"/>
      <w:r w:rsidRPr="001D688F">
        <w:rPr>
          <w:b w:val="0"/>
        </w:rPr>
        <w:t>Р</w:t>
      </w:r>
      <w:r w:rsidR="00B64439" w:rsidRPr="001D688F">
        <w:rPr>
          <w:b w:val="0"/>
        </w:rPr>
        <w:t>азличные сценарии развития централизованных систем водоснабжения в зависимости от различных сценариев развития поселени</w:t>
      </w:r>
      <w:r w:rsidR="00A20344" w:rsidRPr="001D688F">
        <w:rPr>
          <w:b w:val="0"/>
        </w:rPr>
        <w:t>я</w:t>
      </w:r>
      <w:bookmarkEnd w:id="22"/>
    </w:p>
    <w:p w:rsidR="001912B0" w:rsidRPr="001D688F" w:rsidRDefault="003E343E" w:rsidP="001D688F">
      <w:pPr>
        <w:pStyle w:val="ab"/>
        <w:spacing w:after="0" w:line="240" w:lineRule="auto"/>
        <w:ind w:firstLine="709"/>
      </w:pPr>
      <w:r w:rsidRPr="001D688F">
        <w:t>В таблице 2.2.1. представлены сценарии развития централизованных систем водоснабжения в зависимости от различных сценариев развития поселения.</w:t>
      </w:r>
    </w:p>
    <w:p w:rsidR="00067CB6" w:rsidRPr="001D688F" w:rsidRDefault="00067CB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Таблица 2.2.1. </w:t>
      </w:r>
      <w:r w:rsidR="003E343E" w:rsidRPr="001D688F">
        <w:rPr>
          <w:rFonts w:ascii="Times New Roman" w:eastAsia="Times New Roman" w:hAnsi="Times New Roman" w:cs="Times New Roman"/>
          <w:sz w:val="28"/>
          <w:szCs w:val="28"/>
          <w:lang w:eastAsia="ru-RU"/>
        </w:rPr>
        <w:t>Различные сценарии развития централизованных систем водоснабжения в зависимости от различных сценариев развития поселения</w:t>
      </w:r>
    </w:p>
    <w:tbl>
      <w:tblPr>
        <w:tblW w:w="9486" w:type="dxa"/>
        <w:tblInd w:w="108" w:type="dxa"/>
        <w:tblLook w:val="04A0" w:firstRow="1" w:lastRow="0" w:firstColumn="1" w:lastColumn="0" w:noHBand="0" w:noVBand="1"/>
      </w:tblPr>
      <w:tblGrid>
        <w:gridCol w:w="484"/>
        <w:gridCol w:w="2497"/>
        <w:gridCol w:w="986"/>
        <w:gridCol w:w="1196"/>
        <w:gridCol w:w="1126"/>
        <w:gridCol w:w="1126"/>
        <w:gridCol w:w="1126"/>
        <w:gridCol w:w="986"/>
      </w:tblGrid>
      <w:tr w:rsidR="000E2189" w:rsidRPr="001D688F" w:rsidTr="00EA3F8B">
        <w:trPr>
          <w:trHeight w:val="300"/>
          <w:tblHeader/>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bookmarkStart w:id="23" w:name="_Toc23820101"/>
            <w:r w:rsidRPr="001D688F">
              <w:rPr>
                <w:rFonts w:ascii="Times New Roman" w:eastAsia="Times New Roman" w:hAnsi="Times New Roman" w:cs="Times New Roman"/>
                <w:color w:val="000000"/>
                <w:sz w:val="28"/>
                <w:szCs w:val="28"/>
                <w:lang w:eastAsia="ru-RU"/>
              </w:rPr>
              <w:t>№</w:t>
            </w:r>
          </w:p>
        </w:tc>
        <w:tc>
          <w:tcPr>
            <w:tcW w:w="2497"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2025-2029</w:t>
            </w:r>
          </w:p>
        </w:tc>
      </w:tr>
      <w:tr w:rsidR="000E2189" w:rsidRPr="001D688F" w:rsidTr="00EA3F8B">
        <w:trPr>
          <w:trHeight w:val="300"/>
        </w:trPr>
        <w:tc>
          <w:tcPr>
            <w:tcW w:w="94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78" w:type="dxa"/>
            <w:vMerge/>
            <w:tcBorders>
              <w:top w:val="nil"/>
              <w:left w:val="single" w:sz="4" w:space="0" w:color="auto"/>
              <w:bottom w:val="single" w:sz="4" w:space="0" w:color="auto"/>
              <w:right w:val="single" w:sz="4" w:space="0" w:color="auto"/>
            </w:tcBorders>
            <w:vAlign w:val="center"/>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vMerge/>
            <w:tcBorders>
              <w:top w:val="nil"/>
              <w:left w:val="single" w:sz="4" w:space="0" w:color="auto"/>
              <w:bottom w:val="single" w:sz="4" w:space="0" w:color="auto"/>
              <w:right w:val="single" w:sz="4" w:space="0" w:color="auto"/>
            </w:tcBorders>
            <w:vAlign w:val="center"/>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4</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78" w:type="dxa"/>
            <w:vMerge/>
            <w:tcBorders>
              <w:top w:val="nil"/>
              <w:left w:val="single" w:sz="4" w:space="0" w:color="auto"/>
              <w:bottom w:val="single" w:sz="4" w:space="0" w:color="auto"/>
              <w:right w:val="single" w:sz="4" w:space="0" w:color="auto"/>
            </w:tcBorders>
            <w:vAlign w:val="center"/>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p>
        </w:tc>
      </w:tr>
      <w:tr w:rsidR="000E2189" w:rsidRPr="001D688F" w:rsidTr="00EA3F8B">
        <w:trPr>
          <w:trHeight w:val="300"/>
        </w:trPr>
        <w:tc>
          <w:tcPr>
            <w:tcW w:w="94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EA3F8B"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Увеличение в 2</w:t>
            </w:r>
            <w:r w:rsidR="000E2189" w:rsidRPr="001D688F">
              <w:rPr>
                <w:rFonts w:ascii="Times New Roman" w:eastAsia="Times New Roman" w:hAnsi="Times New Roman" w:cs="Times New Roman"/>
                <w:color w:val="000000"/>
                <w:sz w:val="28"/>
                <w:szCs w:val="28"/>
                <w:lang w:eastAsia="ru-RU"/>
              </w:rPr>
              <w:t xml:space="preserve"> раза</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r w:rsidR="000E2189" w:rsidRPr="001D688F">
              <w:rPr>
                <w:rFonts w:ascii="Times New Roman" w:eastAsia="Times New Roman" w:hAnsi="Times New Roman" w:cs="Times New Roman"/>
                <w:color w:val="000000"/>
                <w:sz w:val="28"/>
                <w:szCs w:val="28"/>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w:t>
            </w:r>
            <w:r w:rsidR="000E2189" w:rsidRPr="001D688F">
              <w:rPr>
                <w:rFonts w:ascii="Times New Roman" w:eastAsia="Times New Roman" w:hAnsi="Times New Roman" w:cs="Times New Roman"/>
                <w:color w:val="000000"/>
                <w:sz w:val="28"/>
                <w:szCs w:val="28"/>
                <w:lang w:eastAsia="ru-RU"/>
              </w:rPr>
              <w:t>,0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E2189" w:rsidRPr="001D688F" w:rsidTr="00EA3F8B">
        <w:trPr>
          <w:trHeight w:val="300"/>
        </w:trPr>
        <w:tc>
          <w:tcPr>
            <w:tcW w:w="94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EA3F8B">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в </w:t>
            </w:r>
            <w:r w:rsidR="00EA3F8B">
              <w:rPr>
                <w:rFonts w:ascii="Times New Roman" w:eastAsia="Times New Roman" w:hAnsi="Times New Roman" w:cs="Times New Roman"/>
                <w:color w:val="000000"/>
                <w:sz w:val="28"/>
                <w:szCs w:val="28"/>
                <w:lang w:eastAsia="ru-RU"/>
              </w:rPr>
              <w:t>3</w:t>
            </w:r>
            <w:r w:rsidRPr="001D688F">
              <w:rPr>
                <w:rFonts w:ascii="Times New Roman" w:eastAsia="Times New Roman" w:hAnsi="Times New Roman" w:cs="Times New Roman"/>
                <w:color w:val="000000"/>
                <w:sz w:val="28"/>
                <w:szCs w:val="28"/>
                <w:lang w:eastAsia="ru-RU"/>
              </w:rPr>
              <w:t xml:space="preserve"> раз</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978"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85"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1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11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12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78"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1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6"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78"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EA3F8B">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7"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978"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85"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1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1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26"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78" w:type="dxa"/>
            <w:tcBorders>
              <w:top w:val="nil"/>
              <w:left w:val="nil"/>
              <w:bottom w:val="single" w:sz="4" w:space="0" w:color="auto"/>
              <w:right w:val="single" w:sz="4" w:space="0" w:color="auto"/>
            </w:tcBorders>
            <w:shd w:val="clear" w:color="auto" w:fill="auto"/>
            <w:noWrap/>
            <w:vAlign w:val="bottom"/>
          </w:tcPr>
          <w:p w:rsidR="000E2189"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B05387" w:rsidRDefault="00B05387" w:rsidP="001D688F">
      <w:pPr>
        <w:pStyle w:val="a7"/>
        <w:spacing w:before="0"/>
        <w:ind w:firstLine="709"/>
        <w:rPr>
          <w:b w:val="0"/>
        </w:rPr>
      </w:pPr>
    </w:p>
    <w:p w:rsidR="00B05387" w:rsidRDefault="00B05387">
      <w:pPr>
        <w:rPr>
          <w:rFonts w:ascii="Times New Roman" w:eastAsia="Times New Roman" w:hAnsi="Times New Roman" w:cs="Times New Roman"/>
          <w:bCs/>
          <w:sz w:val="28"/>
          <w:szCs w:val="28"/>
          <w:lang w:eastAsia="ru-RU"/>
        </w:rPr>
      </w:pPr>
      <w:r>
        <w:rPr>
          <w:b/>
        </w:rPr>
        <w:br w:type="page"/>
      </w:r>
    </w:p>
    <w:p w:rsidR="00B64439" w:rsidRDefault="00D87395" w:rsidP="007001B5">
      <w:pPr>
        <w:pStyle w:val="a7"/>
        <w:spacing w:before="0"/>
        <w:ind w:firstLine="0"/>
      </w:pPr>
      <w:r>
        <w:lastRenderedPageBreak/>
        <w:t xml:space="preserve">            </w:t>
      </w:r>
      <w:r w:rsidR="00B64439" w:rsidRPr="00B05387">
        <w:t xml:space="preserve">Раздел </w:t>
      </w:r>
      <w:r w:rsidR="00D666CC" w:rsidRPr="00B05387">
        <w:t xml:space="preserve">3. </w:t>
      </w:r>
      <w:r w:rsidR="00B64439" w:rsidRPr="00B05387">
        <w:t>Баланс водоснабжения и потребления питьевой воды</w:t>
      </w:r>
      <w:bookmarkEnd w:id="23"/>
    </w:p>
    <w:p w:rsidR="00B05387" w:rsidRPr="00B05387" w:rsidRDefault="00B05387" w:rsidP="001D688F">
      <w:pPr>
        <w:pStyle w:val="a7"/>
        <w:spacing w:before="0"/>
        <w:ind w:firstLine="709"/>
      </w:pPr>
    </w:p>
    <w:p w:rsidR="00B64439" w:rsidRPr="001D688F" w:rsidRDefault="00D666CC" w:rsidP="00B05387">
      <w:pPr>
        <w:pStyle w:val="a7"/>
        <w:spacing w:before="0"/>
        <w:ind w:firstLine="709"/>
        <w:jc w:val="center"/>
        <w:rPr>
          <w:b w:val="0"/>
        </w:rPr>
      </w:pPr>
      <w:bookmarkStart w:id="24" w:name="_Toc23820102"/>
      <w:r w:rsidRPr="001D688F">
        <w:rPr>
          <w:b w:val="0"/>
        </w:rPr>
        <w:t>3.1. О</w:t>
      </w:r>
      <w:r w:rsidR="00B64439" w:rsidRPr="001D688F">
        <w:rPr>
          <w:b w:val="0"/>
        </w:rPr>
        <w:t>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24"/>
    </w:p>
    <w:p w:rsidR="004B7555" w:rsidRPr="001D688F" w:rsidRDefault="004B755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Вся вода, поданная для реализации в сельском поселении, распределяется населению. Общий баланс подачи и реализации воды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приведен в таблице 3.1.1.</w:t>
      </w:r>
    </w:p>
    <w:p w:rsidR="004B7555" w:rsidRPr="001D688F" w:rsidRDefault="004B755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3.1.1.</w:t>
      </w:r>
      <w:bookmarkStart w:id="25" w:name="_Hlk518041073"/>
      <w:r w:rsidRPr="001D688F">
        <w:rPr>
          <w:rFonts w:ascii="Times New Roman" w:eastAsia="Times New Roman" w:hAnsi="Times New Roman" w:cs="Times New Roman"/>
          <w:sz w:val="28"/>
          <w:szCs w:val="28"/>
          <w:lang w:eastAsia="ru-RU"/>
        </w:rPr>
        <w:t xml:space="preserve"> Общий баланс </w:t>
      </w:r>
      <w:r w:rsidR="006A7839">
        <w:rPr>
          <w:rFonts w:ascii="Times New Roman" w:eastAsia="Times New Roman" w:hAnsi="Times New Roman" w:cs="Times New Roman"/>
          <w:sz w:val="28"/>
          <w:szCs w:val="28"/>
          <w:lang w:eastAsia="ru-RU"/>
        </w:rPr>
        <w:t>подачи и реализации воды за 202</w:t>
      </w:r>
      <w:r w:rsidR="00544E83">
        <w:rPr>
          <w:rFonts w:ascii="Times New Roman" w:eastAsia="Times New Roman" w:hAnsi="Times New Roman" w:cs="Times New Roman"/>
          <w:sz w:val="28"/>
          <w:szCs w:val="28"/>
          <w:lang w:eastAsia="ru-RU"/>
        </w:rPr>
        <w:t>1</w:t>
      </w:r>
      <w:r w:rsidRPr="001D688F">
        <w:rPr>
          <w:rFonts w:ascii="Times New Roman" w:eastAsia="Times New Roman" w:hAnsi="Times New Roman" w:cs="Times New Roman"/>
          <w:sz w:val="28"/>
          <w:szCs w:val="28"/>
          <w:lang w:eastAsia="ru-RU"/>
        </w:rPr>
        <w:t xml:space="preserve"> год</w:t>
      </w:r>
      <w:bookmarkEnd w:id="25"/>
    </w:p>
    <w:tbl>
      <w:tblPr>
        <w:tblW w:w="9781" w:type="dxa"/>
        <w:tblInd w:w="108" w:type="dxa"/>
        <w:tblLook w:val="04A0" w:firstRow="1" w:lastRow="0" w:firstColumn="1" w:lastColumn="0" w:noHBand="0" w:noVBand="1"/>
      </w:tblPr>
      <w:tblGrid>
        <w:gridCol w:w="892"/>
        <w:gridCol w:w="5941"/>
        <w:gridCol w:w="2948"/>
      </w:tblGrid>
      <w:tr w:rsidR="00C60F75"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F75" w:rsidRPr="001D688F" w:rsidRDefault="00C60F75"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C60F75"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7C427D"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тыс. куб.м</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40A0" w:rsidRPr="001D688F" w:rsidRDefault="008F40A0"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w:t>
            </w:r>
            <w:r w:rsidR="00B80048" w:rsidRPr="001D688F">
              <w:rPr>
                <w:rFonts w:ascii="Times New Roman" w:eastAsia="Times New Roman" w:hAnsi="Times New Roman" w:cs="Times New Roman"/>
                <w:color w:val="000000"/>
                <w:sz w:val="28"/>
                <w:szCs w:val="28"/>
                <w:lang w:eastAsia="ru-RU"/>
              </w:rPr>
              <w:t>,00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0E21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w:t>
            </w:r>
            <w:r w:rsidR="000E2189" w:rsidRPr="001D688F">
              <w:rPr>
                <w:rFonts w:ascii="Times New Roman" w:eastAsia="Times New Roman" w:hAnsi="Times New Roman" w:cs="Times New Roman"/>
                <w:color w:val="000000"/>
                <w:sz w:val="28"/>
                <w:szCs w:val="28"/>
                <w:lang w:eastAsia="ru-RU"/>
              </w:rPr>
              <w:t>.</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bl>
    <w:p w:rsidR="00B05387" w:rsidRDefault="00B05387" w:rsidP="001D688F">
      <w:pPr>
        <w:pStyle w:val="a7"/>
        <w:spacing w:before="0"/>
        <w:ind w:firstLine="709"/>
        <w:rPr>
          <w:b w:val="0"/>
        </w:rPr>
      </w:pPr>
      <w:bookmarkStart w:id="26" w:name="_Toc23820103"/>
    </w:p>
    <w:p w:rsidR="00B64439" w:rsidRPr="001D688F" w:rsidRDefault="00D666CC" w:rsidP="00B05387">
      <w:pPr>
        <w:pStyle w:val="a7"/>
        <w:spacing w:before="0"/>
        <w:ind w:firstLine="709"/>
        <w:jc w:val="center"/>
        <w:rPr>
          <w:b w:val="0"/>
        </w:rPr>
      </w:pPr>
      <w:r w:rsidRPr="001D688F">
        <w:rPr>
          <w:b w:val="0"/>
        </w:rPr>
        <w:t>3.2. Т</w:t>
      </w:r>
      <w:r w:rsidR="00B64439" w:rsidRPr="001D688F">
        <w:rPr>
          <w:b w:val="0"/>
        </w:rPr>
        <w:t>ерриториальный баланс подачи питьевой воды по технологическим зонам водоснабжения (годовой и в сутки максимального водопотребления)</w:t>
      </w:r>
      <w:bookmarkEnd w:id="26"/>
    </w:p>
    <w:p w:rsidR="00F84DE8" w:rsidRPr="001D688F" w:rsidRDefault="00F84DE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7" w:name="_Toc496759968"/>
      <w:bookmarkStart w:id="28" w:name="_Toc515247896"/>
      <w:bookmarkStart w:id="29" w:name="_Toc518014178"/>
      <w:bookmarkStart w:id="30" w:name="_Toc519178796"/>
      <w:r w:rsidRPr="001D688F">
        <w:rPr>
          <w:rFonts w:ascii="Times New Roman" w:eastAsia="Times New Roman" w:hAnsi="Times New Roman" w:cs="Times New Roman"/>
          <w:sz w:val="28"/>
          <w:szCs w:val="28"/>
          <w:lang w:eastAsia="ru-RU"/>
        </w:rPr>
        <w:t xml:space="preserve">Территориальный баланс подачи питьевой воды </w:t>
      </w:r>
      <w:r w:rsidR="007C427D">
        <w:rPr>
          <w:rFonts w:ascii="Times New Roman" w:eastAsia="Times New Roman" w:hAnsi="Times New Roman" w:cs="Times New Roman"/>
          <w:sz w:val="28"/>
          <w:szCs w:val="28"/>
          <w:lang w:eastAsia="ru-RU"/>
        </w:rPr>
        <w:t>по технологическим зонам за 2019</w:t>
      </w:r>
      <w:r w:rsidRPr="001D688F">
        <w:rPr>
          <w:rFonts w:ascii="Times New Roman" w:eastAsia="Times New Roman" w:hAnsi="Times New Roman" w:cs="Times New Roman"/>
          <w:sz w:val="28"/>
          <w:szCs w:val="28"/>
          <w:lang w:eastAsia="ru-RU"/>
        </w:rPr>
        <w:t xml:space="preserve"> год, представлен в таблице 3.2.1.</w:t>
      </w:r>
      <w:bookmarkEnd w:id="27"/>
      <w:bookmarkEnd w:id="28"/>
      <w:bookmarkEnd w:id="29"/>
      <w:bookmarkEnd w:id="30"/>
    </w:p>
    <w:p w:rsidR="00AD35C7" w:rsidRPr="001D688F" w:rsidRDefault="00F84DE8" w:rsidP="00EA3F8B">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3.2.1. Территориальный баланс</w:t>
      </w:r>
      <w:r w:rsidR="006A7839">
        <w:rPr>
          <w:rFonts w:ascii="Times New Roman" w:eastAsia="Times New Roman" w:hAnsi="Times New Roman" w:cs="Times New Roman"/>
          <w:sz w:val="28"/>
          <w:szCs w:val="28"/>
          <w:lang w:eastAsia="ru-RU"/>
        </w:rPr>
        <w:t xml:space="preserve"> подачи и реализации воды за 202</w:t>
      </w:r>
      <w:r w:rsidR="00544E83">
        <w:rPr>
          <w:rFonts w:ascii="Times New Roman" w:eastAsia="Times New Roman" w:hAnsi="Times New Roman" w:cs="Times New Roman"/>
          <w:sz w:val="28"/>
          <w:szCs w:val="28"/>
          <w:lang w:eastAsia="ru-RU"/>
        </w:rPr>
        <w:t>1</w:t>
      </w:r>
      <w:r w:rsidRPr="001D688F">
        <w:rPr>
          <w:rFonts w:ascii="Times New Roman" w:eastAsia="Times New Roman" w:hAnsi="Times New Roman" w:cs="Times New Roman"/>
          <w:sz w:val="28"/>
          <w:szCs w:val="28"/>
          <w:lang w:eastAsia="ru-RU"/>
        </w:rPr>
        <w:t xml:space="preserve"> год</w:t>
      </w:r>
    </w:p>
    <w:tbl>
      <w:tblPr>
        <w:tblW w:w="9781" w:type="dxa"/>
        <w:tblInd w:w="108" w:type="dxa"/>
        <w:tblLook w:val="04A0" w:firstRow="1" w:lastRow="0" w:firstColumn="1" w:lastColumn="0" w:noHBand="0" w:noVBand="1"/>
      </w:tblPr>
      <w:tblGrid>
        <w:gridCol w:w="783"/>
        <w:gridCol w:w="6088"/>
        <w:gridCol w:w="2910"/>
      </w:tblGrid>
      <w:tr w:rsidR="000E2189" w:rsidRPr="001D688F" w:rsidTr="00AD35C7">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6170"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0E21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36"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7C427D"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485B16"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170"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тыс. куб.м</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5B16" w:rsidRPr="001D688F" w:rsidRDefault="00485B16"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485B16"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170"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тыс. куб.м</w:t>
            </w:r>
          </w:p>
        </w:tc>
        <w:tc>
          <w:tcPr>
            <w:tcW w:w="2936"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485B16"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170"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тыс. куб.м</w:t>
            </w:r>
          </w:p>
        </w:tc>
        <w:tc>
          <w:tcPr>
            <w:tcW w:w="2936"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485B16"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485B16"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170"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2936"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bl>
    <w:p w:rsidR="00B05387" w:rsidRDefault="00B05387" w:rsidP="001D688F">
      <w:pPr>
        <w:pStyle w:val="a7"/>
        <w:spacing w:before="0"/>
        <w:ind w:firstLine="709"/>
        <w:rPr>
          <w:b w:val="0"/>
        </w:rPr>
      </w:pPr>
      <w:bookmarkStart w:id="31" w:name="_Toc23820104"/>
    </w:p>
    <w:p w:rsidR="00B64439" w:rsidRPr="001D688F" w:rsidRDefault="00D666CC" w:rsidP="00B05387">
      <w:pPr>
        <w:pStyle w:val="a7"/>
        <w:spacing w:before="0"/>
        <w:ind w:firstLine="709"/>
        <w:jc w:val="center"/>
        <w:rPr>
          <w:b w:val="0"/>
        </w:rPr>
      </w:pPr>
      <w:r w:rsidRPr="001D688F">
        <w:rPr>
          <w:b w:val="0"/>
        </w:rPr>
        <w:t>3.3. С</w:t>
      </w:r>
      <w:r w:rsidR="00B64439" w:rsidRPr="001D688F">
        <w:rPr>
          <w:b w:val="0"/>
        </w:rPr>
        <w:t xml:space="preserve">труктурный баланс реализации </w:t>
      </w:r>
      <w:r w:rsidR="002E3C57" w:rsidRPr="001D688F">
        <w:rPr>
          <w:b w:val="0"/>
        </w:rPr>
        <w:t>питьевой воды</w:t>
      </w:r>
      <w:r w:rsidR="00B64439" w:rsidRPr="001D688F">
        <w:rPr>
          <w:b w:val="0"/>
        </w:rPr>
        <w:t xml:space="preserve"> по группам абонентов с разбивкой на хозяйственно-питьевые нужды населения, производственные нужды юридических лиц и другие нужды поселени</w:t>
      </w:r>
      <w:r w:rsidR="00A20344" w:rsidRPr="001D688F">
        <w:rPr>
          <w:b w:val="0"/>
        </w:rPr>
        <w:t>я</w:t>
      </w:r>
      <w:bookmarkEnd w:id="31"/>
    </w:p>
    <w:p w:rsidR="00684769" w:rsidRPr="001D688F" w:rsidRDefault="0094709A"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32" w:name="_Toc496759970"/>
      <w:bookmarkStart w:id="33" w:name="_Toc515247898"/>
      <w:bookmarkStart w:id="34" w:name="_Toc518014181"/>
      <w:bookmarkStart w:id="35" w:name="_Toc519178799"/>
      <w:r w:rsidRPr="001D688F">
        <w:rPr>
          <w:rFonts w:ascii="Times New Roman" w:eastAsia="Times New Roman" w:hAnsi="Times New Roman" w:cs="Times New Roman"/>
          <w:sz w:val="28"/>
          <w:szCs w:val="28"/>
          <w:lang w:eastAsia="ru-RU"/>
        </w:rPr>
        <w:t>Структура потребления воды по отдельным видам потребителей муниципального образования, представлена в таблице 3.3.1.</w:t>
      </w:r>
      <w:bookmarkStart w:id="36" w:name="_Toc496759971"/>
      <w:bookmarkStart w:id="37" w:name="_Toc515247899"/>
      <w:bookmarkStart w:id="38" w:name="_Toc518014182"/>
      <w:bookmarkStart w:id="39" w:name="_Toc519178800"/>
      <w:bookmarkEnd w:id="32"/>
      <w:bookmarkEnd w:id="33"/>
      <w:bookmarkEnd w:id="34"/>
      <w:bookmarkEnd w:id="35"/>
    </w:p>
    <w:p w:rsidR="0094709A" w:rsidRPr="001D688F" w:rsidRDefault="0094709A"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3.3.1.</w:t>
      </w:r>
      <w:bookmarkStart w:id="40" w:name="_Toc515247900"/>
      <w:bookmarkStart w:id="41" w:name="_Toc518014183"/>
      <w:bookmarkStart w:id="42" w:name="_Toc496759972"/>
      <w:bookmarkEnd w:id="36"/>
      <w:bookmarkEnd w:id="37"/>
      <w:bookmarkEnd w:id="38"/>
      <w:r w:rsidRPr="001D688F">
        <w:rPr>
          <w:rFonts w:ascii="Times New Roman" w:eastAsia="Times New Roman" w:hAnsi="Times New Roman" w:cs="Times New Roman"/>
          <w:sz w:val="28"/>
          <w:szCs w:val="28"/>
          <w:lang w:eastAsia="ru-RU"/>
        </w:rPr>
        <w:t xml:space="preserve"> Потребление воды по отдельным видам потребителей муниципального образования</w:t>
      </w:r>
      <w:bookmarkEnd w:id="39"/>
      <w:bookmarkEnd w:id="40"/>
      <w:bookmarkEnd w:id="41"/>
    </w:p>
    <w:tbl>
      <w:tblPr>
        <w:tblW w:w="9781" w:type="dxa"/>
        <w:tblInd w:w="108" w:type="dxa"/>
        <w:tblLook w:val="04A0" w:firstRow="1" w:lastRow="0" w:firstColumn="1" w:lastColumn="0" w:noHBand="0" w:noVBand="1"/>
      </w:tblPr>
      <w:tblGrid>
        <w:gridCol w:w="892"/>
        <w:gridCol w:w="5941"/>
        <w:gridCol w:w="2948"/>
      </w:tblGrid>
      <w:tr w:rsidR="0094709A"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2"/>
          <w:p w:rsidR="0094709A" w:rsidRPr="001D688F" w:rsidRDefault="0094709A"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94709A"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7C427D"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485B16"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тыс. куб.м</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5B16" w:rsidRPr="001D688F" w:rsidRDefault="00485B16"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485B16"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485B16"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485B16"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485B16"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5941" w:type="dxa"/>
            <w:tcBorders>
              <w:top w:val="nil"/>
              <w:left w:val="nil"/>
              <w:bottom w:val="single" w:sz="4" w:space="0" w:color="auto"/>
              <w:right w:val="single" w:sz="4" w:space="0" w:color="auto"/>
            </w:tcBorders>
            <w:shd w:val="clear" w:color="auto" w:fill="auto"/>
            <w:hideMark/>
          </w:tcPr>
          <w:p w:rsidR="00485B16" w:rsidRPr="001D688F" w:rsidRDefault="00485B16"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485B16"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4.1.</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Население,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4.2.</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Бюджетные учреждения,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4.3.</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Прочие потребители, тыс. куб.м</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bl>
    <w:p w:rsidR="00B05387" w:rsidRDefault="00B05387" w:rsidP="00B05387">
      <w:pPr>
        <w:pStyle w:val="a7"/>
        <w:spacing w:before="0"/>
        <w:ind w:firstLine="709"/>
        <w:jc w:val="center"/>
        <w:rPr>
          <w:b w:val="0"/>
        </w:rPr>
      </w:pPr>
      <w:bookmarkStart w:id="43" w:name="_Toc23820105"/>
    </w:p>
    <w:p w:rsidR="00B64439" w:rsidRPr="001D688F" w:rsidRDefault="00D666CC" w:rsidP="00B05387">
      <w:pPr>
        <w:pStyle w:val="a7"/>
        <w:spacing w:before="0"/>
        <w:ind w:firstLine="709"/>
        <w:jc w:val="center"/>
        <w:rPr>
          <w:b w:val="0"/>
        </w:rPr>
      </w:pPr>
      <w:r w:rsidRPr="001D688F">
        <w:rPr>
          <w:b w:val="0"/>
        </w:rPr>
        <w:t>3.4. С</w:t>
      </w:r>
      <w:r w:rsidR="00B64439" w:rsidRPr="001D688F">
        <w:rPr>
          <w:b w:val="0"/>
        </w:rPr>
        <w:t xml:space="preserve">ведения о фактическом потреблении населением </w:t>
      </w:r>
      <w:r w:rsidR="002E3C57" w:rsidRPr="001D688F">
        <w:rPr>
          <w:b w:val="0"/>
        </w:rPr>
        <w:t>питьевой воды</w:t>
      </w:r>
      <w:r w:rsidR="00B64439" w:rsidRPr="001D688F">
        <w:rPr>
          <w:b w:val="0"/>
        </w:rPr>
        <w:t xml:space="preserve"> исходя из статистических и расчетных данных и сведений о действующих нормативах потребления коммунальных услуг</w:t>
      </w:r>
      <w:bookmarkEnd w:id="43"/>
    </w:p>
    <w:p w:rsidR="001912B0" w:rsidRPr="001D688F" w:rsidRDefault="00344FF1"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от 25 апреля 2019 г. № 33/1 </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О внесении изменения в постановление Министерства тарифного регулирования и энергетики Челябинской области от 28 декабря 2016 г. № 66/1</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 xml:space="preserve"> на территории Челябинской области утверждены нормативы потребления холодной воды, представленные в таблице 3.4.1.</w:t>
      </w:r>
    </w:p>
    <w:p w:rsidR="00344FF1" w:rsidRPr="001D688F" w:rsidRDefault="00344FF1"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3.4.1. Нормативы потребления холодной воды</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2409"/>
        <w:gridCol w:w="2425"/>
      </w:tblGrid>
      <w:tr w:rsidR="00EE398D" w:rsidRPr="001D688F" w:rsidTr="00AD35C7">
        <w:trPr>
          <w:trHeight w:val="20"/>
          <w:tblHeader/>
        </w:trPr>
        <w:tc>
          <w:tcPr>
            <w:tcW w:w="421" w:type="dxa"/>
            <w:shd w:val="clear" w:color="auto" w:fill="FFFFFF"/>
            <w:vAlign w:val="center"/>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пп</w:t>
            </w:r>
          </w:p>
        </w:tc>
        <w:tc>
          <w:tcPr>
            <w:tcW w:w="4536" w:type="dxa"/>
            <w:shd w:val="clear" w:color="auto" w:fill="FFFFFF"/>
            <w:vAlign w:val="center"/>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Категория жилых помещений</w:t>
            </w:r>
          </w:p>
        </w:tc>
        <w:tc>
          <w:tcPr>
            <w:tcW w:w="2409" w:type="dxa"/>
            <w:shd w:val="clear" w:color="auto" w:fill="FFFFFF"/>
            <w:vAlign w:val="center"/>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Единица измерения</w:t>
            </w:r>
          </w:p>
        </w:tc>
        <w:tc>
          <w:tcPr>
            <w:tcW w:w="2425" w:type="dxa"/>
            <w:shd w:val="clear" w:color="auto" w:fill="FFFFFF"/>
            <w:vAlign w:val="center"/>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Норматив потребления коммунальной услуги холодного водоснабжения</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1.</w:t>
            </w:r>
          </w:p>
        </w:tc>
        <w:tc>
          <w:tcPr>
            <w:tcW w:w="4536" w:type="dxa"/>
            <w:shd w:val="clear" w:color="auto" w:fill="FFFFFF"/>
            <w:vAlign w:val="center"/>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2,46</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w:t>
            </w:r>
          </w:p>
        </w:tc>
        <w:tc>
          <w:tcPr>
            <w:tcW w:w="4536" w:type="dxa"/>
            <w:shd w:val="clear" w:color="auto" w:fill="FFFFFF"/>
            <w:vAlign w:val="center"/>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2,41</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3.</w:t>
            </w:r>
          </w:p>
        </w:tc>
        <w:tc>
          <w:tcPr>
            <w:tcW w:w="4536" w:type="dxa"/>
            <w:shd w:val="clear" w:color="auto" w:fill="FFFFFF"/>
            <w:vAlign w:val="center"/>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4,03</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w:t>
            </w:r>
            <w:r w:rsidRPr="001D688F">
              <w:rPr>
                <w:rFonts w:ascii="Times New Roman" w:eastAsia="Times New Roman" w:hAnsi="Times New Roman" w:cs="Times New Roman"/>
                <w:color w:val="000000"/>
                <w:sz w:val="28"/>
                <w:szCs w:val="28"/>
                <w:lang w:eastAsia="ru-RU"/>
              </w:rPr>
              <w:lastRenderedPageBreak/>
              <w:t>водоотведением, оборудованные унитазами, раковинами, мойками, ваннами без душа</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2,63</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lastRenderedPageBreak/>
              <w:t>5.</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2,79</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4,13</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6,07</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8.</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6,06</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9.</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w:t>
            </w:r>
            <w:r w:rsidRPr="001D688F">
              <w:rPr>
                <w:rFonts w:ascii="Times New Roman" w:eastAsia="Times New Roman" w:hAnsi="Times New Roman" w:cs="Times New Roman"/>
                <w:color w:val="000000"/>
                <w:sz w:val="28"/>
                <w:szCs w:val="28"/>
                <w:lang w:eastAsia="ru-RU"/>
              </w:rPr>
              <w:lastRenderedPageBreak/>
              <w:t>ваннами без душа</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7,16</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lastRenderedPageBreak/>
              <w:t>10.</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6,36</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11.</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1,48</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12.</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1,43</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13.</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3,76</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1,94</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водоразборной колонкой</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1,52</w:t>
            </w:r>
          </w:p>
        </w:tc>
      </w:tr>
      <w:tr w:rsidR="00EE398D" w:rsidRPr="001D688F" w:rsidTr="00AD35C7">
        <w:trPr>
          <w:trHeight w:val="20"/>
        </w:trPr>
        <w:tc>
          <w:tcPr>
            <w:tcW w:w="421" w:type="dxa"/>
            <w:shd w:val="clear" w:color="auto" w:fill="FFFFFF"/>
          </w:tcPr>
          <w:p w:rsidR="00EE398D" w:rsidRPr="001D688F" w:rsidRDefault="00EE398D" w:rsidP="001D688F">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16.</w:t>
            </w:r>
          </w:p>
        </w:tc>
        <w:tc>
          <w:tcPr>
            <w:tcW w:w="4536" w:type="dxa"/>
            <w:shd w:val="clear" w:color="auto" w:fill="FFFFFF"/>
          </w:tcPr>
          <w:p w:rsidR="00EE398D" w:rsidRPr="001D688F" w:rsidRDefault="00EE398D"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409" w:type="dxa"/>
            <w:shd w:val="clear" w:color="auto" w:fill="FFFFFF"/>
          </w:tcPr>
          <w:p w:rsidR="00EE398D" w:rsidRPr="001D688F" w:rsidRDefault="00EE398D"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1D688F">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 xml:space="preserve">3,02 </w:t>
            </w:r>
          </w:p>
        </w:tc>
      </w:tr>
    </w:tbl>
    <w:p w:rsidR="005F72F1" w:rsidRPr="001D688F" w:rsidRDefault="007C427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Фактическое потребление на 2019</w:t>
      </w:r>
      <w:r w:rsidR="005F72F1" w:rsidRPr="001D688F">
        <w:rPr>
          <w:rFonts w:ascii="Times New Roman" w:eastAsia="Times New Roman" w:hAnsi="Times New Roman" w:cs="Times New Roman"/>
          <w:sz w:val="28"/>
          <w:szCs w:val="28"/>
          <w:lang w:eastAsia="ru-RU"/>
        </w:rPr>
        <w:t xml:space="preserve"> год в </w:t>
      </w:r>
      <w:r>
        <w:rPr>
          <w:rFonts w:ascii="Times New Roman" w:eastAsia="Times New Roman" w:hAnsi="Times New Roman" w:cs="Times New Roman"/>
          <w:sz w:val="28"/>
          <w:szCs w:val="28"/>
          <w:lang w:eastAsia="ru-RU"/>
        </w:rPr>
        <w:t>Еткульском сельском поселении</w:t>
      </w:r>
      <w:r w:rsidR="005F72F1" w:rsidRPr="001D688F">
        <w:rPr>
          <w:rFonts w:ascii="Times New Roman" w:eastAsia="Times New Roman" w:hAnsi="Times New Roman" w:cs="Times New Roman"/>
          <w:sz w:val="28"/>
          <w:szCs w:val="28"/>
          <w:lang w:eastAsia="ru-RU"/>
        </w:rPr>
        <w:t xml:space="preserve"> составляет </w:t>
      </w:r>
      <w:r>
        <w:rPr>
          <w:rFonts w:ascii="Times New Roman" w:eastAsia="Times New Roman" w:hAnsi="Times New Roman" w:cs="Times New Roman"/>
          <w:sz w:val="28"/>
          <w:szCs w:val="28"/>
          <w:lang w:eastAsia="ru-RU"/>
        </w:rPr>
        <w:t xml:space="preserve">1377,0 </w:t>
      </w:r>
      <w:r w:rsidR="005F72F1" w:rsidRPr="001D688F">
        <w:rPr>
          <w:rFonts w:ascii="Times New Roman" w:eastAsia="Times New Roman" w:hAnsi="Times New Roman" w:cs="Times New Roman"/>
          <w:sz w:val="28"/>
          <w:szCs w:val="28"/>
          <w:lang w:eastAsia="ru-RU"/>
        </w:rPr>
        <w:t>тыс. куб.м.</w:t>
      </w:r>
    </w:p>
    <w:p w:rsidR="00B64439" w:rsidRPr="001D688F" w:rsidRDefault="00D666CC" w:rsidP="00B05387">
      <w:pPr>
        <w:pStyle w:val="a7"/>
        <w:spacing w:before="0"/>
        <w:ind w:firstLine="709"/>
        <w:jc w:val="center"/>
        <w:rPr>
          <w:b w:val="0"/>
        </w:rPr>
      </w:pPr>
      <w:bookmarkStart w:id="44" w:name="_Toc23820106"/>
      <w:r w:rsidRPr="001D688F">
        <w:rPr>
          <w:b w:val="0"/>
        </w:rPr>
        <w:t>3.5. О</w:t>
      </w:r>
      <w:r w:rsidR="00B64439" w:rsidRPr="001D688F">
        <w:rPr>
          <w:b w:val="0"/>
        </w:rPr>
        <w:t xml:space="preserve">писание существующей системы коммерческого учета </w:t>
      </w:r>
      <w:r w:rsidR="002E3C57" w:rsidRPr="001D688F">
        <w:rPr>
          <w:b w:val="0"/>
        </w:rPr>
        <w:t>питьевой воды</w:t>
      </w:r>
      <w:r w:rsidR="00B64439" w:rsidRPr="001D688F">
        <w:rPr>
          <w:b w:val="0"/>
        </w:rPr>
        <w:t xml:space="preserve"> и планов по установке приборов учета</w:t>
      </w:r>
      <w:bookmarkEnd w:id="44"/>
    </w:p>
    <w:p w:rsidR="001912B0" w:rsidRPr="001D688F" w:rsidRDefault="007C427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водозаборном объекте</w:t>
      </w:r>
      <w:r w:rsidR="00291B08" w:rsidRPr="001D688F">
        <w:rPr>
          <w:rFonts w:ascii="Times New Roman" w:eastAsia="Times New Roman" w:hAnsi="Times New Roman" w:cs="Times New Roman"/>
          <w:sz w:val="28"/>
          <w:szCs w:val="28"/>
          <w:lang w:eastAsia="ru-RU"/>
        </w:rPr>
        <w:t xml:space="preserve"> установлен прибор учета.</w:t>
      </w:r>
    </w:p>
    <w:p w:rsidR="00B05387" w:rsidRDefault="00B05387" w:rsidP="001D688F">
      <w:pPr>
        <w:pStyle w:val="a7"/>
        <w:spacing w:before="0"/>
        <w:ind w:firstLine="709"/>
        <w:rPr>
          <w:b w:val="0"/>
        </w:rPr>
      </w:pPr>
      <w:bookmarkStart w:id="45" w:name="_Toc23820107"/>
    </w:p>
    <w:p w:rsidR="00B64439" w:rsidRPr="001D688F" w:rsidRDefault="00D666CC" w:rsidP="00B05387">
      <w:pPr>
        <w:pStyle w:val="a7"/>
        <w:spacing w:before="0"/>
        <w:ind w:firstLine="709"/>
        <w:jc w:val="center"/>
        <w:rPr>
          <w:b w:val="0"/>
        </w:rPr>
      </w:pPr>
      <w:r w:rsidRPr="001D688F">
        <w:rPr>
          <w:b w:val="0"/>
        </w:rPr>
        <w:t>3.6. А</w:t>
      </w:r>
      <w:r w:rsidR="00B64439" w:rsidRPr="001D688F">
        <w:rPr>
          <w:b w:val="0"/>
        </w:rPr>
        <w:t>нализ резервов и дефицитов производственных мощностей системы водоснабжения поселения</w:t>
      </w:r>
      <w:bookmarkEnd w:id="45"/>
    </w:p>
    <w:p w:rsidR="001912B0" w:rsidRPr="001D688F" w:rsidRDefault="00F6008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Производственная мощность существующ</w:t>
      </w:r>
      <w:r w:rsidR="00E05193" w:rsidRPr="001D688F">
        <w:rPr>
          <w:rFonts w:ascii="Times New Roman" w:eastAsia="Times New Roman" w:hAnsi="Times New Roman" w:cs="Times New Roman"/>
          <w:sz w:val="28"/>
          <w:szCs w:val="28"/>
          <w:lang w:eastAsia="ru-RU"/>
        </w:rPr>
        <w:t>ей</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системы водоснабжения</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 xml:space="preserve">не </w:t>
      </w:r>
      <w:r w:rsidRPr="001D688F">
        <w:rPr>
          <w:rFonts w:ascii="Times New Roman" w:eastAsia="Times New Roman" w:hAnsi="Times New Roman" w:cs="Times New Roman"/>
          <w:sz w:val="28"/>
          <w:szCs w:val="28"/>
          <w:lang w:eastAsia="ru-RU"/>
        </w:rPr>
        <w:t>достаточна для реализации планов поселения на перспективную застройку территории.</w:t>
      </w:r>
    </w:p>
    <w:p w:rsidR="00B05387" w:rsidRDefault="00B05387" w:rsidP="001D688F">
      <w:pPr>
        <w:pStyle w:val="a7"/>
        <w:spacing w:before="0"/>
        <w:ind w:firstLine="709"/>
        <w:rPr>
          <w:b w:val="0"/>
        </w:rPr>
      </w:pPr>
      <w:bookmarkStart w:id="46" w:name="_Toc23820108"/>
    </w:p>
    <w:p w:rsidR="00C5321D" w:rsidRPr="001D688F" w:rsidRDefault="00D666CC" w:rsidP="00B05387">
      <w:pPr>
        <w:pStyle w:val="a7"/>
        <w:spacing w:before="0"/>
        <w:ind w:firstLine="709"/>
        <w:jc w:val="center"/>
        <w:rPr>
          <w:b w:val="0"/>
        </w:rPr>
      </w:pPr>
      <w:r w:rsidRPr="001D688F">
        <w:rPr>
          <w:b w:val="0"/>
        </w:rPr>
        <w:t>3.7. П</w:t>
      </w:r>
      <w:r w:rsidR="00B64439" w:rsidRPr="001D688F">
        <w:rPr>
          <w:b w:val="0"/>
        </w:rPr>
        <w:t xml:space="preserve">рогнозные балансы потребления </w:t>
      </w:r>
      <w:r w:rsidR="002E3C57" w:rsidRPr="001D688F">
        <w:rPr>
          <w:b w:val="0"/>
        </w:rPr>
        <w:t>питьевой воды</w:t>
      </w:r>
      <w:r w:rsidR="00B64439" w:rsidRPr="001D688F">
        <w:rPr>
          <w:b w:val="0"/>
        </w:rPr>
        <w:t xml:space="preserve"> на срок не менее 10 лет с учетом различных сценариев развития поселени</w:t>
      </w:r>
      <w:r w:rsidR="001912B0" w:rsidRPr="001D688F">
        <w:rPr>
          <w:b w:val="0"/>
        </w:rPr>
        <w:t>я</w:t>
      </w:r>
      <w:bookmarkEnd w:id="46"/>
    </w:p>
    <w:p w:rsidR="009B06BD" w:rsidRPr="001D688F" w:rsidRDefault="009B06B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3.7.1 представлены прогнозные балансы потребления питьевой воды по сельскому поселению.</w:t>
      </w:r>
    </w:p>
    <w:p w:rsidR="009B06BD" w:rsidRPr="001D688F" w:rsidRDefault="009B06BD" w:rsidP="001D688F">
      <w:pPr>
        <w:pStyle w:val="a7"/>
        <w:spacing w:before="0"/>
        <w:ind w:firstLine="709"/>
        <w:rPr>
          <w:b w:val="0"/>
        </w:rPr>
        <w:sectPr w:rsidR="009B06BD" w:rsidRPr="001D688F" w:rsidSect="00D60A81">
          <w:headerReference w:type="default" r:id="rId8"/>
          <w:footerReference w:type="default" r:id="rId9"/>
          <w:pgSz w:w="11906" w:h="16838"/>
          <w:pgMar w:top="1134" w:right="851" w:bottom="1134" w:left="1418" w:header="709" w:footer="709" w:gutter="0"/>
          <w:cols w:space="708"/>
          <w:titlePg/>
          <w:docGrid w:linePitch="360"/>
        </w:sectPr>
      </w:pPr>
    </w:p>
    <w:p w:rsidR="001912B0" w:rsidRPr="001D688F" w:rsidRDefault="009B06B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3.7.1 Прогнозные балансы потребления питьевой воды</w:t>
      </w:r>
    </w:p>
    <w:tbl>
      <w:tblPr>
        <w:tblW w:w="15280" w:type="dxa"/>
        <w:tblLook w:val="04A0" w:firstRow="1" w:lastRow="0" w:firstColumn="1" w:lastColumn="0" w:noHBand="0" w:noVBand="1"/>
      </w:tblPr>
      <w:tblGrid>
        <w:gridCol w:w="484"/>
        <w:gridCol w:w="4880"/>
        <w:gridCol w:w="1000"/>
        <w:gridCol w:w="1000"/>
        <w:gridCol w:w="1000"/>
        <w:gridCol w:w="1000"/>
        <w:gridCol w:w="1000"/>
        <w:gridCol w:w="1000"/>
        <w:gridCol w:w="1000"/>
        <w:gridCol w:w="1000"/>
        <w:gridCol w:w="1000"/>
        <w:gridCol w:w="1000"/>
      </w:tblGrid>
      <w:tr w:rsidR="000B4CF2" w:rsidRPr="001D688F" w:rsidTr="00E74DBB">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0B4CF2" w:rsidRPr="001D688F">
              <w:rPr>
                <w:rFonts w:ascii="Times New Roman" w:eastAsia="Times New Roman" w:hAnsi="Times New Roman" w:cs="Times New Roman"/>
                <w:color w:val="000000"/>
                <w:sz w:val="28"/>
                <w:szCs w:val="28"/>
                <w:lang w:eastAsia="ru-RU"/>
              </w:rPr>
              <w:t xml:space="preserve"> раза</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0B4CF2" w:rsidRPr="001D688F">
              <w:rPr>
                <w:rFonts w:ascii="Times New Roman" w:eastAsia="Times New Roman" w:hAnsi="Times New Roman" w:cs="Times New Roman"/>
                <w:color w:val="000000"/>
                <w:sz w:val="28"/>
                <w:szCs w:val="28"/>
                <w:lang w:eastAsia="ru-RU"/>
              </w:rPr>
              <w:t xml:space="preserve"> раз</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куб.м/сут.</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куб.м/сут.</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27D71" w:rsidRPr="001D688F" w:rsidRDefault="00027D71" w:rsidP="001D688F">
      <w:pPr>
        <w:pStyle w:val="a7"/>
        <w:spacing w:before="0"/>
        <w:ind w:firstLine="709"/>
        <w:rPr>
          <w:b w:val="0"/>
        </w:rPr>
      </w:pPr>
    </w:p>
    <w:p w:rsidR="00B47D84" w:rsidRPr="001D688F" w:rsidRDefault="00B47D84" w:rsidP="001D688F">
      <w:pPr>
        <w:pStyle w:val="a7"/>
        <w:spacing w:before="0"/>
        <w:ind w:firstLine="709"/>
        <w:rPr>
          <w:b w:val="0"/>
        </w:rPr>
      </w:pPr>
    </w:p>
    <w:p w:rsidR="008F06B0" w:rsidRPr="001D688F" w:rsidRDefault="008F06B0" w:rsidP="001D688F">
      <w:pPr>
        <w:pStyle w:val="a7"/>
        <w:spacing w:before="0"/>
        <w:ind w:firstLine="709"/>
        <w:rPr>
          <w:b w:val="0"/>
        </w:rPr>
        <w:sectPr w:rsidR="008F06B0" w:rsidRPr="001D688F" w:rsidSect="00E74DBB">
          <w:pgSz w:w="16840" w:h="11907" w:orient="landscape" w:code="9"/>
          <w:pgMar w:top="1134" w:right="1134" w:bottom="567" w:left="709" w:header="709" w:footer="709" w:gutter="0"/>
          <w:cols w:space="708"/>
          <w:docGrid w:linePitch="360"/>
        </w:sectPr>
      </w:pPr>
    </w:p>
    <w:p w:rsidR="00B64439" w:rsidRPr="001D688F" w:rsidRDefault="00D666CC" w:rsidP="00B05387">
      <w:pPr>
        <w:pStyle w:val="a7"/>
        <w:spacing w:before="0"/>
        <w:ind w:firstLine="709"/>
        <w:jc w:val="center"/>
        <w:rPr>
          <w:b w:val="0"/>
        </w:rPr>
      </w:pPr>
      <w:bookmarkStart w:id="47" w:name="_Toc23820109"/>
      <w:r w:rsidRPr="001D688F">
        <w:rPr>
          <w:b w:val="0"/>
        </w:rPr>
        <w:lastRenderedPageBreak/>
        <w:t>3.8. О</w:t>
      </w:r>
      <w:r w:rsidR="00B64439" w:rsidRPr="001D688F">
        <w:rPr>
          <w:b w:val="0"/>
        </w:rPr>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7"/>
      <w:r w:rsidR="00586B73">
        <w:rPr>
          <w:b w:val="0"/>
        </w:rPr>
        <w:t>.</w:t>
      </w:r>
    </w:p>
    <w:p w:rsidR="001912B0" w:rsidRDefault="00820CD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666CC" w:rsidP="00B05387">
      <w:pPr>
        <w:pStyle w:val="a7"/>
        <w:spacing w:before="0"/>
        <w:ind w:firstLine="709"/>
        <w:jc w:val="center"/>
        <w:rPr>
          <w:b w:val="0"/>
        </w:rPr>
      </w:pPr>
      <w:bookmarkStart w:id="48" w:name="_Toc23820110"/>
      <w:r w:rsidRPr="001D688F">
        <w:rPr>
          <w:b w:val="0"/>
        </w:rPr>
        <w:t>3.9. С</w:t>
      </w:r>
      <w:r w:rsidR="00B64439" w:rsidRPr="001D688F">
        <w:rPr>
          <w:b w:val="0"/>
        </w:rPr>
        <w:t>ведения о фактическом и ожидаемом потреблении питьевой воды (годовое, среднесуточное, максимальное суточное)</w:t>
      </w:r>
      <w:bookmarkEnd w:id="48"/>
    </w:p>
    <w:p w:rsidR="001912B0" w:rsidRPr="001D688F" w:rsidRDefault="00B83384"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фактическом потреблении питьевой</w:t>
      </w:r>
      <w:r w:rsidR="00303F81"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представлены в таблице 3.9.1.</w:t>
      </w:r>
    </w:p>
    <w:p w:rsidR="00C66BDD" w:rsidRPr="001D688F" w:rsidRDefault="00FD3C0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3.9.1. Сведения о фактическом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AB6260"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bookmarkStart w:id="49" w:name="_Hlk25189462"/>
            <w:r w:rsidRPr="001D688F">
              <w:rPr>
                <w:rFonts w:ascii="Times New Roman" w:eastAsia="Times New Roman" w:hAnsi="Times New Roman" w:cs="Times New Roman"/>
                <w:color w:val="000000"/>
                <w:sz w:val="28"/>
                <w:szCs w:val="28"/>
                <w:lang w:eastAsia="ru-RU"/>
              </w:rPr>
              <w:t>№пп</w:t>
            </w:r>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 xml:space="preserve">сут.макс, </w:t>
            </w:r>
            <w:r w:rsidRPr="001D688F">
              <w:rPr>
                <w:rFonts w:ascii="Times New Roman" w:eastAsia="Times New Roman" w:hAnsi="Times New Roman" w:cs="Times New Roman"/>
                <w:color w:val="000000"/>
                <w:sz w:val="28"/>
                <w:szCs w:val="28"/>
                <w:lang w:eastAsia="ru-RU"/>
              </w:rPr>
              <w:t>куб.м./ч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r w:rsidRPr="001D688F">
              <w:rPr>
                <w:rFonts w:ascii="Times New Roman" w:eastAsia="Times New Roman" w:hAnsi="Times New Roman" w:cs="Times New Roman"/>
                <w:color w:val="000000"/>
                <w:sz w:val="28"/>
                <w:szCs w:val="28"/>
                <w:lang w:eastAsia="ru-RU"/>
              </w:rPr>
              <w:t>, куб.м./ч</w:t>
            </w:r>
          </w:p>
        </w:tc>
      </w:tr>
      <w:tr w:rsidR="00AB6260"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1D688F">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1D688F">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куб.м./</w:t>
            </w:r>
            <w:r w:rsidR="00D740D1" w:rsidRPr="001D688F">
              <w:rPr>
                <w:rFonts w:ascii="Times New Roman" w:eastAsia="Times New Roman" w:hAnsi="Times New Roman" w:cs="Times New Roman"/>
                <w:color w:val="000000"/>
                <w:sz w:val="28"/>
                <w:szCs w:val="28"/>
                <w:lang w:eastAsia="ru-RU"/>
              </w:rPr>
              <w:t>год</w:t>
            </w:r>
            <w:r w:rsidRPr="001D688F">
              <w:rPr>
                <w:rFonts w:ascii="Times New Roman" w:eastAsia="Times New Roman" w:hAnsi="Times New Roman" w:cs="Times New Roman"/>
                <w:color w:val="000000"/>
                <w:sz w:val="28"/>
                <w:szCs w:val="28"/>
                <w:lang w:eastAsia="ru-RU"/>
              </w:rPr>
              <w:t>.</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1D688F">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1D688F">
            <w:pPr>
              <w:spacing w:after="0" w:line="240" w:lineRule="auto"/>
              <w:rPr>
                <w:rFonts w:ascii="Times New Roman" w:eastAsia="Times New Roman" w:hAnsi="Times New Roman" w:cs="Times New Roman"/>
                <w:color w:val="000000"/>
                <w:sz w:val="28"/>
                <w:szCs w:val="28"/>
                <w:lang w:eastAsia="ru-RU"/>
              </w:rPr>
            </w:pPr>
          </w:p>
        </w:tc>
      </w:tr>
      <w:tr w:rsidR="00AB6260"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B6260" w:rsidRPr="001D688F" w:rsidRDefault="00AB6260"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AB6260" w:rsidRPr="001D688F" w:rsidRDefault="007C427D"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center"/>
          </w:tcPr>
          <w:p w:rsidR="00AB626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242812,0</w:t>
            </w:r>
          </w:p>
        </w:tc>
        <w:tc>
          <w:tcPr>
            <w:tcW w:w="1171" w:type="dxa"/>
            <w:tcBorders>
              <w:top w:val="nil"/>
              <w:left w:val="nil"/>
              <w:bottom w:val="single" w:sz="4" w:space="0" w:color="auto"/>
              <w:right w:val="single" w:sz="4" w:space="0" w:color="auto"/>
            </w:tcBorders>
            <w:shd w:val="clear" w:color="000000" w:fill="FFFFFF"/>
            <w:vAlign w:val="center"/>
          </w:tcPr>
          <w:p w:rsidR="00AB626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663</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42</w:t>
            </w:r>
          </w:p>
        </w:tc>
        <w:tc>
          <w:tcPr>
            <w:tcW w:w="1599" w:type="dxa"/>
            <w:tcBorders>
              <w:top w:val="nil"/>
              <w:left w:val="nil"/>
              <w:bottom w:val="single" w:sz="4" w:space="0" w:color="auto"/>
              <w:right w:val="single" w:sz="4" w:space="0" w:color="auto"/>
            </w:tcBorders>
            <w:shd w:val="clear" w:color="000000" w:fill="FFFFFF"/>
            <w:vAlign w:val="center"/>
          </w:tcPr>
          <w:p w:rsidR="00AB626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64</w:t>
            </w:r>
          </w:p>
        </w:tc>
      </w:tr>
    </w:tbl>
    <w:bookmarkEnd w:id="49"/>
    <w:p w:rsidR="00500766" w:rsidRPr="001D688F" w:rsidRDefault="005007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перспективном потреблении питьевой воды</w:t>
      </w:r>
      <w:r w:rsidR="00D65544" w:rsidRPr="001D688F">
        <w:rPr>
          <w:rFonts w:ascii="Times New Roman" w:eastAsia="Times New Roman" w:hAnsi="Times New Roman" w:cs="Times New Roman"/>
          <w:sz w:val="28"/>
          <w:szCs w:val="28"/>
          <w:lang w:eastAsia="ru-RU"/>
        </w:rPr>
        <w:t xml:space="preserve"> в соответствии с генеральным планированием </w:t>
      </w:r>
      <w:r w:rsidRPr="001D688F">
        <w:rPr>
          <w:rFonts w:ascii="Times New Roman" w:eastAsia="Times New Roman" w:hAnsi="Times New Roman" w:cs="Times New Roman"/>
          <w:sz w:val="28"/>
          <w:szCs w:val="28"/>
          <w:lang w:eastAsia="ru-RU"/>
        </w:rPr>
        <w:t>представлены в таблице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w:t>
      </w:r>
    </w:p>
    <w:p w:rsidR="00500766" w:rsidRPr="001D688F" w:rsidRDefault="005007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 xml:space="preserve">. Сведения о </w:t>
      </w:r>
      <w:r w:rsidR="00E04D3D" w:rsidRPr="001D688F">
        <w:rPr>
          <w:rFonts w:ascii="Times New Roman" w:eastAsia="Times New Roman" w:hAnsi="Times New Roman" w:cs="Times New Roman"/>
          <w:sz w:val="28"/>
          <w:szCs w:val="28"/>
          <w:lang w:eastAsia="ru-RU"/>
        </w:rPr>
        <w:t>перспективном</w:t>
      </w:r>
      <w:r w:rsidRPr="001D688F">
        <w:rPr>
          <w:rFonts w:ascii="Times New Roman" w:eastAsia="Times New Roman" w:hAnsi="Times New Roman" w:cs="Times New Roman"/>
          <w:sz w:val="28"/>
          <w:szCs w:val="28"/>
          <w:lang w:eastAsia="ru-RU"/>
        </w:rPr>
        <w:t xml:space="preserve">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D740D1"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bookmarkStart w:id="50" w:name="_Toc23820111"/>
            <w:r w:rsidRPr="001D688F">
              <w:rPr>
                <w:rFonts w:ascii="Times New Roman" w:eastAsia="Times New Roman" w:hAnsi="Times New Roman" w:cs="Times New Roman"/>
                <w:color w:val="000000"/>
                <w:sz w:val="28"/>
                <w:szCs w:val="28"/>
                <w:lang w:eastAsia="ru-RU"/>
              </w:rPr>
              <w:t>№пп</w:t>
            </w:r>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 xml:space="preserve">сут.макс, </w:t>
            </w:r>
            <w:r w:rsidRPr="001D688F">
              <w:rPr>
                <w:rFonts w:ascii="Times New Roman" w:eastAsia="Times New Roman" w:hAnsi="Times New Roman" w:cs="Times New Roman"/>
                <w:color w:val="000000"/>
                <w:sz w:val="28"/>
                <w:szCs w:val="28"/>
                <w:lang w:eastAsia="ru-RU"/>
              </w:rPr>
              <w:t>куб.м./ч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r w:rsidRPr="001D688F">
              <w:rPr>
                <w:rFonts w:ascii="Times New Roman" w:eastAsia="Times New Roman" w:hAnsi="Times New Roman" w:cs="Times New Roman"/>
                <w:color w:val="000000"/>
                <w:sz w:val="28"/>
                <w:szCs w:val="28"/>
                <w:lang w:eastAsia="ru-RU"/>
              </w:rPr>
              <w:t>, куб.м./ч</w:t>
            </w:r>
          </w:p>
        </w:tc>
      </w:tr>
      <w:tr w:rsidR="00D740D1"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1D688F">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1D688F">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куб.м./год.</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1D688F">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1D688F">
            <w:pPr>
              <w:spacing w:after="0" w:line="240" w:lineRule="auto"/>
              <w:rPr>
                <w:rFonts w:ascii="Times New Roman" w:eastAsia="Times New Roman" w:hAnsi="Times New Roman" w:cs="Times New Roman"/>
                <w:color w:val="000000"/>
                <w:sz w:val="28"/>
                <w:szCs w:val="28"/>
                <w:lang w:eastAsia="ru-RU"/>
              </w:rPr>
            </w:pPr>
          </w:p>
        </w:tc>
      </w:tr>
      <w:tr w:rsidR="00D740D1"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D740D1" w:rsidRPr="001D688F" w:rsidRDefault="00D740D1"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D740D1" w:rsidRPr="001D688F" w:rsidRDefault="007C427D"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bottom"/>
          </w:tcPr>
          <w:p w:rsidR="00D740D1"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624000</w:t>
            </w:r>
          </w:p>
        </w:tc>
        <w:tc>
          <w:tcPr>
            <w:tcW w:w="1171" w:type="dxa"/>
            <w:tcBorders>
              <w:top w:val="nil"/>
              <w:left w:val="nil"/>
              <w:bottom w:val="single" w:sz="4" w:space="0" w:color="auto"/>
              <w:right w:val="single" w:sz="4" w:space="0" w:color="auto"/>
            </w:tcBorders>
            <w:shd w:val="clear" w:color="000000" w:fill="FFFFFF"/>
            <w:vAlign w:val="bottom"/>
          </w:tcPr>
          <w:p w:rsidR="00D740D1"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1704,9</w:t>
            </w:r>
          </w:p>
        </w:tc>
        <w:tc>
          <w:tcPr>
            <w:tcW w:w="1599" w:type="dxa"/>
            <w:tcBorders>
              <w:top w:val="nil"/>
              <w:left w:val="nil"/>
              <w:bottom w:val="single" w:sz="4" w:space="0" w:color="auto"/>
              <w:right w:val="single" w:sz="4" w:space="0" w:color="auto"/>
            </w:tcBorders>
            <w:shd w:val="clear" w:color="000000" w:fill="FFFFFF"/>
            <w:vAlign w:val="bottom"/>
          </w:tcPr>
          <w:p w:rsidR="00D740D1" w:rsidRPr="001D688F" w:rsidRDefault="007C427D"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p>
        </w:tc>
      </w:tr>
    </w:tbl>
    <w:p w:rsidR="00B05387" w:rsidRDefault="00B05387" w:rsidP="00B05387">
      <w:pPr>
        <w:pStyle w:val="a7"/>
        <w:spacing w:before="0"/>
        <w:ind w:firstLine="709"/>
        <w:jc w:val="center"/>
        <w:rPr>
          <w:b w:val="0"/>
        </w:rPr>
      </w:pPr>
    </w:p>
    <w:p w:rsidR="00B64439" w:rsidRPr="001D688F" w:rsidRDefault="00D666CC" w:rsidP="00B05387">
      <w:pPr>
        <w:pStyle w:val="a7"/>
        <w:spacing w:before="0"/>
        <w:ind w:firstLine="709"/>
        <w:jc w:val="center"/>
        <w:rPr>
          <w:b w:val="0"/>
        </w:rPr>
      </w:pPr>
      <w:r w:rsidRPr="001D688F">
        <w:rPr>
          <w:b w:val="0"/>
        </w:rPr>
        <w:t>3.10. О</w:t>
      </w:r>
      <w:r w:rsidR="00B64439" w:rsidRPr="001D688F">
        <w:rPr>
          <w:b w:val="0"/>
        </w:rPr>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bookmarkEnd w:id="50"/>
    </w:p>
    <w:p w:rsidR="001912B0" w:rsidRPr="001D688F" w:rsidRDefault="008F40A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Территориальная структура потребления питьевой воды, которую следует определять по отчетам организаций, осуществляющих водоснабжение, с разбивкой по технологическим зонам представлена в таблице 3.10.1.</w:t>
      </w:r>
    </w:p>
    <w:p w:rsidR="008F40A0" w:rsidRPr="001D688F" w:rsidRDefault="008F40A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3.10.1. Территориальная структура потребления питьевой воды</w:t>
      </w:r>
    </w:p>
    <w:tbl>
      <w:tblPr>
        <w:tblW w:w="9639" w:type="dxa"/>
        <w:tblInd w:w="108" w:type="dxa"/>
        <w:tblLook w:val="04A0" w:firstRow="1" w:lastRow="0" w:firstColumn="1" w:lastColumn="0" w:noHBand="0" w:noVBand="1"/>
      </w:tblPr>
      <w:tblGrid>
        <w:gridCol w:w="783"/>
        <w:gridCol w:w="6094"/>
        <w:gridCol w:w="2762"/>
      </w:tblGrid>
      <w:tr w:rsidR="005D1120" w:rsidRPr="001D688F" w:rsidTr="00AD35C7">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120" w:rsidRPr="001D688F" w:rsidRDefault="005D1120" w:rsidP="001D688F">
            <w:pPr>
              <w:spacing w:after="0" w:line="240" w:lineRule="auto"/>
              <w:jc w:val="center"/>
              <w:rPr>
                <w:rFonts w:ascii="Times New Roman" w:eastAsia="Times New Roman" w:hAnsi="Times New Roman" w:cs="Times New Roman"/>
                <w:color w:val="000000"/>
                <w:sz w:val="28"/>
                <w:szCs w:val="28"/>
                <w:lang w:eastAsia="ru-RU"/>
              </w:rPr>
            </w:pPr>
            <w:bookmarkStart w:id="51" w:name="_Toc23820112"/>
            <w:r w:rsidRPr="001D688F">
              <w:rPr>
                <w:rFonts w:ascii="Times New Roman" w:eastAsia="Times New Roman" w:hAnsi="Times New Roman" w:cs="Times New Roman"/>
                <w:color w:val="000000"/>
                <w:sz w:val="28"/>
                <w:szCs w:val="28"/>
                <w:lang w:eastAsia="ru-RU"/>
              </w:rPr>
              <w:t>№пп</w:t>
            </w:r>
          </w:p>
        </w:tc>
        <w:tc>
          <w:tcPr>
            <w:tcW w:w="6170"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D112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86B73"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C427D">
              <w:rPr>
                <w:rFonts w:ascii="Times New Roman" w:eastAsia="Times New Roman" w:hAnsi="Times New Roman" w:cs="Times New Roman"/>
                <w:color w:val="000000"/>
                <w:sz w:val="28"/>
                <w:szCs w:val="28"/>
                <w:lang w:eastAsia="ru-RU"/>
              </w:rPr>
              <w:t>. Еткуль</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Потребление на собственные нужды, тыс. куб.м</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120" w:rsidRPr="001D688F" w:rsidRDefault="005D1120"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Отпущено в сеть, тыс. куб.м</w:t>
            </w:r>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6A783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Потери воды в сетях, тыс. куб.м</w:t>
            </w:r>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5D1120"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6A7839" w:rsidP="007C427D">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bl>
    <w:p w:rsidR="00B05387" w:rsidRDefault="00B05387" w:rsidP="00B05387">
      <w:pPr>
        <w:pStyle w:val="a7"/>
        <w:spacing w:before="0"/>
        <w:ind w:firstLine="709"/>
        <w:jc w:val="center"/>
        <w:rPr>
          <w:b w:val="0"/>
        </w:rPr>
      </w:pPr>
    </w:p>
    <w:p w:rsidR="00B64439" w:rsidRPr="001D688F" w:rsidRDefault="00D666CC" w:rsidP="00B05387">
      <w:pPr>
        <w:pStyle w:val="a7"/>
        <w:spacing w:before="0"/>
        <w:ind w:firstLine="709"/>
        <w:jc w:val="center"/>
        <w:rPr>
          <w:b w:val="0"/>
        </w:rPr>
      </w:pPr>
      <w:r w:rsidRPr="001D688F">
        <w:rPr>
          <w:b w:val="0"/>
        </w:rPr>
        <w:t>3.11. П</w:t>
      </w:r>
      <w:r w:rsidR="00B64439" w:rsidRPr="001D688F">
        <w:rPr>
          <w:b w:val="0"/>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w:t>
      </w:r>
      <w:r w:rsidR="00B80048" w:rsidRPr="001D688F">
        <w:rPr>
          <w:b w:val="0"/>
        </w:rPr>
        <w:t xml:space="preserve"> </w:t>
      </w:r>
      <w:r w:rsidR="00B64439" w:rsidRPr="001D688F">
        <w:rPr>
          <w:b w:val="0"/>
        </w:rPr>
        <w:t>воды с учетом данных о перспективном потреблении питьевой</w:t>
      </w:r>
      <w:r w:rsidR="00B80048" w:rsidRPr="001D688F">
        <w:rPr>
          <w:b w:val="0"/>
        </w:rPr>
        <w:t xml:space="preserve"> </w:t>
      </w:r>
      <w:r w:rsidR="00B64439" w:rsidRPr="001D688F">
        <w:rPr>
          <w:b w:val="0"/>
        </w:rPr>
        <w:t>воды абонентами</w:t>
      </w:r>
      <w:bookmarkEnd w:id="51"/>
    </w:p>
    <w:p w:rsidR="00D65544" w:rsidRDefault="001E67E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Прогноз распределения расходов воды на водоснабжения по типам абонентов, в том числе на водоснабжение жилых зданий, объектов общественно-делового назначения, промышленных объектов, исходя из </w:t>
      </w:r>
      <w:r w:rsidRPr="001D688F">
        <w:rPr>
          <w:rFonts w:ascii="Times New Roman" w:eastAsia="Times New Roman" w:hAnsi="Times New Roman" w:cs="Times New Roman"/>
          <w:sz w:val="28"/>
          <w:szCs w:val="28"/>
          <w:lang w:eastAsia="ru-RU"/>
        </w:rPr>
        <w:lastRenderedPageBreak/>
        <w:t>фактических расходов питьевой воды, с учетом первого сценарного плана перспективного потребления абонентами питьевой воды, приведен в таблице 3.11.1.</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B05387">
      <w:pPr>
        <w:pStyle w:val="a7"/>
        <w:spacing w:before="0"/>
        <w:ind w:firstLine="709"/>
        <w:jc w:val="center"/>
        <w:rPr>
          <w:b w:val="0"/>
        </w:rPr>
      </w:pPr>
      <w:bookmarkStart w:id="52" w:name="_Toc23820113"/>
      <w:r w:rsidRPr="001D688F">
        <w:rPr>
          <w:b w:val="0"/>
        </w:rPr>
        <w:t>3.12. Сведения о фактических и планируемых потерях питьевой воды при ее транспортировке (годовые, среднесуточные значения)</w:t>
      </w:r>
      <w:bookmarkEnd w:id="52"/>
    </w:p>
    <w:p w:rsidR="00B36F18" w:rsidRDefault="00963B3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фактических и планируемых потерях питьевой воды при ее транспортировке представлены в таблице 3.12.1.</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B05387">
      <w:pPr>
        <w:pStyle w:val="a7"/>
        <w:spacing w:before="0"/>
        <w:ind w:firstLine="709"/>
        <w:jc w:val="center"/>
        <w:rPr>
          <w:b w:val="0"/>
        </w:rPr>
      </w:pPr>
      <w:bookmarkStart w:id="53" w:name="_Toc23820114"/>
      <w:r w:rsidRPr="001D688F">
        <w:rPr>
          <w:b w:val="0"/>
        </w:rPr>
        <w:t>3.13. Перспективные балансы водоснабжения и водоотведения</w:t>
      </w:r>
      <w:bookmarkEnd w:id="53"/>
    </w:p>
    <w:p w:rsidR="00B36F18" w:rsidRDefault="00783D9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Перспективные </w:t>
      </w:r>
      <w:r w:rsidR="00806EB0" w:rsidRPr="001D688F">
        <w:rPr>
          <w:rFonts w:ascii="Times New Roman" w:eastAsia="Times New Roman" w:hAnsi="Times New Roman" w:cs="Times New Roman"/>
          <w:sz w:val="28"/>
          <w:szCs w:val="28"/>
          <w:lang w:eastAsia="ru-RU"/>
        </w:rPr>
        <w:t>балансы водоснабжения и водоотведения представлены в таблице 3.13.1.</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B05387">
      <w:pPr>
        <w:pStyle w:val="a7"/>
        <w:spacing w:before="0"/>
        <w:ind w:firstLine="709"/>
        <w:jc w:val="center"/>
        <w:rPr>
          <w:b w:val="0"/>
        </w:rPr>
      </w:pPr>
      <w:bookmarkStart w:id="54" w:name="_Toc23820115"/>
      <w:r w:rsidRPr="001D688F">
        <w:rPr>
          <w:b w:val="0"/>
        </w:rPr>
        <w:t>3.14. Расчет требуемой мощности водозаборных и очистных сооружений</w:t>
      </w:r>
      <w:bookmarkEnd w:id="54"/>
    </w:p>
    <w:p w:rsidR="00B36F18" w:rsidRPr="001D688F" w:rsidRDefault="00B36F1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планируется ввод</w:t>
      </w:r>
      <w:r w:rsidR="00586B73">
        <w:rPr>
          <w:rFonts w:ascii="Times New Roman" w:eastAsia="Times New Roman" w:hAnsi="Times New Roman" w:cs="Times New Roman"/>
          <w:sz w:val="28"/>
          <w:szCs w:val="28"/>
          <w:lang w:eastAsia="ru-RU"/>
        </w:rPr>
        <w:t xml:space="preserve"> дополнительных</w:t>
      </w:r>
      <w:r w:rsidRPr="001D688F">
        <w:rPr>
          <w:rFonts w:ascii="Times New Roman" w:eastAsia="Times New Roman" w:hAnsi="Times New Roman" w:cs="Times New Roman"/>
          <w:sz w:val="28"/>
          <w:szCs w:val="28"/>
          <w:lang w:eastAsia="ru-RU"/>
        </w:rPr>
        <w:t xml:space="preserve"> водозаборных и очистных сооружений.</w:t>
      </w:r>
      <w:r w:rsidR="00BB0E93" w:rsidRPr="001D688F">
        <w:rPr>
          <w:rFonts w:ascii="Times New Roman" w:eastAsia="Times New Roman" w:hAnsi="Times New Roman" w:cs="Times New Roman"/>
          <w:sz w:val="28"/>
          <w:szCs w:val="28"/>
          <w:lang w:eastAsia="ru-RU"/>
        </w:rPr>
        <w:t xml:space="preserve"> </w:t>
      </w:r>
    </w:p>
    <w:p w:rsidR="0093663A" w:rsidRDefault="0093663A"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Планируется проведение комплексных мероприятий </w:t>
      </w:r>
      <w:r w:rsidR="00DC05F6">
        <w:rPr>
          <w:rFonts w:ascii="Times New Roman" w:eastAsia="Times New Roman" w:hAnsi="Times New Roman" w:cs="Times New Roman"/>
          <w:sz w:val="28"/>
          <w:szCs w:val="28"/>
          <w:lang w:eastAsia="ru-RU"/>
        </w:rPr>
        <w:t>по строительству дополнительных водозаборных</w:t>
      </w:r>
      <w:r w:rsidR="00586B73">
        <w:rPr>
          <w:rFonts w:ascii="Times New Roman" w:eastAsia="Times New Roman" w:hAnsi="Times New Roman" w:cs="Times New Roman"/>
          <w:sz w:val="28"/>
          <w:szCs w:val="28"/>
          <w:lang w:eastAsia="ru-RU"/>
        </w:rPr>
        <w:t xml:space="preserve"> и очистных сооружений в 9 км. с</w:t>
      </w:r>
      <w:r w:rsidR="00DC05F6">
        <w:rPr>
          <w:rFonts w:ascii="Times New Roman" w:eastAsia="Times New Roman" w:hAnsi="Times New Roman" w:cs="Times New Roman"/>
          <w:sz w:val="28"/>
          <w:szCs w:val="28"/>
          <w:lang w:eastAsia="ru-RU"/>
        </w:rPr>
        <w:t>евернее с. Еткуль. Проектная производительность составит 50 м</w:t>
      </w:r>
      <w:r w:rsidR="00DC05F6">
        <w:rPr>
          <w:rFonts w:ascii="Times New Roman" w:eastAsia="Times New Roman" w:hAnsi="Times New Roman" w:cs="Times New Roman"/>
          <w:sz w:val="28"/>
          <w:szCs w:val="28"/>
          <w:vertAlign w:val="superscript"/>
          <w:lang w:eastAsia="ru-RU"/>
        </w:rPr>
        <w:t>3</w:t>
      </w:r>
      <w:r w:rsidR="00DC05F6">
        <w:rPr>
          <w:rFonts w:ascii="Times New Roman" w:eastAsia="Times New Roman" w:hAnsi="Times New Roman" w:cs="Times New Roman"/>
          <w:sz w:val="28"/>
          <w:szCs w:val="28"/>
          <w:lang w:eastAsia="ru-RU"/>
        </w:rPr>
        <w:t>/час.</w:t>
      </w:r>
    </w:p>
    <w:p w:rsidR="00B05387" w:rsidRPr="00DC05F6"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B05387">
      <w:pPr>
        <w:pStyle w:val="a7"/>
        <w:spacing w:before="0"/>
        <w:ind w:firstLine="709"/>
        <w:jc w:val="center"/>
        <w:rPr>
          <w:b w:val="0"/>
        </w:rPr>
      </w:pPr>
      <w:bookmarkStart w:id="55" w:name="_Toc23820116"/>
      <w:r w:rsidRPr="001D688F">
        <w:rPr>
          <w:b w:val="0"/>
        </w:rPr>
        <w:t>3.15. Наименование организации, которая наделена статусом гарантирующей организации</w:t>
      </w:r>
      <w:bookmarkEnd w:id="55"/>
    </w:p>
    <w:p w:rsidR="00B36F18" w:rsidRPr="001D688F" w:rsidRDefault="00B36F18" w:rsidP="001D688F">
      <w:pPr>
        <w:suppressAutoHyphens/>
        <w:spacing w:after="0" w:line="240" w:lineRule="auto"/>
        <w:ind w:firstLine="709"/>
        <w:contextualSpacing/>
        <w:jc w:val="both"/>
        <w:rPr>
          <w:bCs/>
          <w:sz w:val="28"/>
          <w:szCs w:val="28"/>
        </w:rPr>
      </w:pPr>
      <w:r w:rsidRPr="001D688F">
        <w:rPr>
          <w:rFonts w:ascii="Times New Roman" w:eastAsia="Times New Roman" w:hAnsi="Times New Roman" w:cs="Times New Roman"/>
          <w:sz w:val="28"/>
          <w:szCs w:val="28"/>
          <w:lang w:eastAsia="ru-RU"/>
        </w:rPr>
        <w:t>В соответствии со статьей 16 Федерального закона от 06.10.2013 №131-ФЗ «Об общих принципах организации местного самоуправления в Российской Федерации», статьей 12 Федерального закона от 07.12.2011 №416-ФЗ «О водоснабжении и водоотведении», устава</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с целью организации надежного и </w:t>
      </w:r>
      <w:r w:rsidR="00DC05F6" w:rsidRPr="001D688F">
        <w:rPr>
          <w:rFonts w:ascii="Times New Roman" w:eastAsia="Times New Roman" w:hAnsi="Times New Roman" w:cs="Times New Roman"/>
          <w:sz w:val="28"/>
          <w:szCs w:val="28"/>
          <w:lang w:eastAsia="ru-RU"/>
        </w:rPr>
        <w:t>бесперебойного централизованного водоснабжения,</w:t>
      </w:r>
      <w:r w:rsidRPr="001D688F">
        <w:rPr>
          <w:rFonts w:ascii="Times New Roman" w:eastAsia="Times New Roman" w:hAnsi="Times New Roman" w:cs="Times New Roman"/>
          <w:sz w:val="28"/>
          <w:szCs w:val="28"/>
          <w:lang w:eastAsia="ru-RU"/>
        </w:rPr>
        <w:t xml:space="preserve"> и водоотведения абоне</w:t>
      </w:r>
      <w:r w:rsidR="00A0795B">
        <w:rPr>
          <w:rFonts w:ascii="Times New Roman" w:eastAsia="Times New Roman" w:hAnsi="Times New Roman" w:cs="Times New Roman"/>
          <w:sz w:val="28"/>
          <w:szCs w:val="28"/>
          <w:lang w:eastAsia="ru-RU"/>
        </w:rPr>
        <w:t>нтов</w:t>
      </w:r>
      <w:r w:rsidRPr="001D688F">
        <w:rPr>
          <w:rFonts w:ascii="Times New Roman" w:eastAsia="Times New Roman" w:hAnsi="Times New Roman" w:cs="Times New Roman"/>
          <w:sz w:val="28"/>
          <w:szCs w:val="28"/>
          <w:lang w:eastAsia="ru-RU"/>
        </w:rPr>
        <w:t xml:space="preserve"> определена гарантирующая организация</w:t>
      </w:r>
      <w:r w:rsidR="00A0795B">
        <w:rPr>
          <w:rFonts w:ascii="Times New Roman" w:eastAsia="Times New Roman" w:hAnsi="Times New Roman" w:cs="Times New Roman"/>
          <w:sz w:val="28"/>
          <w:szCs w:val="28"/>
          <w:lang w:eastAsia="ru-RU"/>
        </w:rPr>
        <w:t xml:space="preserve"> </w:t>
      </w:r>
      <w:r w:rsidR="00DC05F6">
        <w:rPr>
          <w:rFonts w:ascii="Times New Roman" w:eastAsia="Times New Roman" w:hAnsi="Times New Roman" w:cs="Times New Roman"/>
          <w:sz w:val="28"/>
          <w:szCs w:val="28"/>
          <w:lang w:eastAsia="ru-RU"/>
        </w:rPr>
        <w:t>ООО «</w:t>
      </w:r>
      <w:r w:rsidR="00544E83">
        <w:rPr>
          <w:rFonts w:ascii="Times New Roman" w:eastAsia="Times New Roman" w:hAnsi="Times New Roman" w:cs="Times New Roman"/>
          <w:sz w:val="28"/>
          <w:szCs w:val="28"/>
          <w:lang w:eastAsia="ru-RU"/>
        </w:rPr>
        <w:t>Первая коммунальная</w:t>
      </w:r>
      <w:r w:rsidR="00DC05F6">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w:t>
      </w:r>
    </w:p>
    <w:p w:rsidR="00F0600B" w:rsidRPr="001D688F" w:rsidRDefault="00F0600B" w:rsidP="001D688F">
      <w:pPr>
        <w:pStyle w:val="a7"/>
        <w:spacing w:before="0"/>
        <w:ind w:firstLine="709"/>
        <w:rPr>
          <w:b w:val="0"/>
          <w:bCs w:val="0"/>
        </w:rPr>
        <w:sectPr w:rsidR="00F0600B" w:rsidRPr="001D688F" w:rsidSect="00AD35C7">
          <w:pgSz w:w="11906" w:h="16838"/>
          <w:pgMar w:top="1418" w:right="850" w:bottom="851" w:left="1418" w:header="708" w:footer="708" w:gutter="0"/>
          <w:cols w:space="708"/>
          <w:docGrid w:linePitch="360"/>
        </w:sectPr>
      </w:pPr>
    </w:p>
    <w:p w:rsidR="001E67E7" w:rsidRPr="001D688F" w:rsidRDefault="00B83384"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3.11.1. Перспективное водопотребление</w:t>
      </w:r>
    </w:p>
    <w:tbl>
      <w:tblPr>
        <w:tblW w:w="15732" w:type="dxa"/>
        <w:tblInd w:w="-431" w:type="dxa"/>
        <w:tblLook w:val="04A0" w:firstRow="1" w:lastRow="0" w:firstColumn="1" w:lastColumn="0" w:noHBand="0" w:noVBand="1"/>
      </w:tblPr>
      <w:tblGrid>
        <w:gridCol w:w="636"/>
        <w:gridCol w:w="4208"/>
        <w:gridCol w:w="986"/>
        <w:gridCol w:w="986"/>
        <w:gridCol w:w="986"/>
        <w:gridCol w:w="986"/>
        <w:gridCol w:w="986"/>
        <w:gridCol w:w="986"/>
        <w:gridCol w:w="994"/>
        <w:gridCol w:w="994"/>
        <w:gridCol w:w="994"/>
        <w:gridCol w:w="994"/>
        <w:gridCol w:w="996"/>
      </w:tblGrid>
      <w:tr w:rsidR="00D65544" w:rsidRPr="001D688F" w:rsidTr="00DC05F6">
        <w:trPr>
          <w:trHeight w:val="79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4208"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4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C44348" w:rsidRPr="001D688F" w:rsidRDefault="00C44348"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940F04"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940F04" w:rsidRPr="001D688F" w:rsidRDefault="00940F0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940F04" w:rsidRPr="001D688F" w:rsidRDefault="00940F0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940F04" w:rsidRPr="001D688F" w:rsidRDefault="00DC05F6"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Население, тыс. куб.м</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Бюджетные учреждения,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Прочие потребители,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DC05F6">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2</w:t>
            </w:r>
            <w:r w:rsidRPr="001D688F">
              <w:rPr>
                <w:rFonts w:ascii="Times New Roman" w:eastAsia="Times New Roman" w:hAnsi="Times New Roman" w:cs="Times New Roman"/>
                <w:color w:val="000000"/>
                <w:sz w:val="28"/>
                <w:szCs w:val="28"/>
                <w:lang w:eastAsia="ru-RU"/>
              </w:rPr>
              <w:t xml:space="preserve"> раза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Население, тыс. куб.м</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Бюджетные учреждения,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Прочие потребители,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DC05F6">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3</w:t>
            </w:r>
            <w:r w:rsidRPr="001D688F">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Полезный отпуск, тыс. куб.м, в том числе</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Население, тыс. куб.м</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Бюджетные учреждения,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DC05F6">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Прочие потребители, тыс. куб.м</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DC05F6">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C44348" w:rsidRPr="001D688F" w:rsidRDefault="00780F26" w:rsidP="001D688F">
      <w:pPr>
        <w:spacing w:after="0" w:line="240" w:lineRule="auto"/>
        <w:ind w:firstLine="709"/>
        <w:rPr>
          <w:sz w:val="28"/>
          <w:szCs w:val="28"/>
        </w:rPr>
      </w:pPr>
      <w:r w:rsidRPr="001D688F">
        <w:rPr>
          <w:rFonts w:ascii="Times New Roman" w:eastAsia="Times New Roman" w:hAnsi="Times New Roman" w:cs="Times New Roman"/>
          <w:sz w:val="28"/>
          <w:szCs w:val="28"/>
          <w:lang w:eastAsia="ru-RU"/>
        </w:rPr>
        <w:t>Таблица 3.12.1. Сведения о фактических и планируемых потерях питьевой воды при ее транспортировке</w:t>
      </w:r>
    </w:p>
    <w:tbl>
      <w:tblPr>
        <w:tblW w:w="15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20"/>
        <w:gridCol w:w="876"/>
        <w:gridCol w:w="876"/>
        <w:gridCol w:w="876"/>
        <w:gridCol w:w="876"/>
        <w:gridCol w:w="876"/>
        <w:gridCol w:w="996"/>
        <w:gridCol w:w="996"/>
        <w:gridCol w:w="996"/>
        <w:gridCol w:w="996"/>
        <w:gridCol w:w="996"/>
        <w:gridCol w:w="1005"/>
      </w:tblGrid>
      <w:tr w:rsidR="00D65544" w:rsidRPr="001D688F" w:rsidTr="00875061">
        <w:trPr>
          <w:trHeight w:val="645"/>
        </w:trPr>
        <w:tc>
          <w:tcPr>
            <w:tcW w:w="568"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4820"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87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87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87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87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87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shd w:val="clear" w:color="000000" w:fill="FFFFFF"/>
            <w:vAlign w:val="center"/>
            <w:hideMark/>
          </w:tcPr>
          <w:p w:rsidR="00D65544" w:rsidRPr="001D688F" w:rsidRDefault="00D65544"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15"/>
        </w:trPr>
        <w:tc>
          <w:tcPr>
            <w:tcW w:w="15753" w:type="dxa"/>
            <w:gridSpan w:val="13"/>
            <w:shd w:val="clear" w:color="000000" w:fill="FFFFFF"/>
            <w:vAlign w:val="center"/>
            <w:hideMark/>
          </w:tcPr>
          <w:p w:rsidR="00C44348" w:rsidRPr="001D688F" w:rsidRDefault="00C44348"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1</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Годовые потери воды в сетях, тыс. куб.м</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Часовые потери воды в сетях, куб.м/ч</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DC05F6"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940F04" w:rsidRPr="001D688F">
              <w:rPr>
                <w:rFonts w:ascii="Times New Roman" w:eastAsia="Times New Roman" w:hAnsi="Times New Roman" w:cs="Times New Roman"/>
                <w:color w:val="000000"/>
                <w:sz w:val="28"/>
                <w:szCs w:val="28"/>
                <w:lang w:eastAsia="ru-RU"/>
              </w:rPr>
              <w:t xml:space="preserve"> раза</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Годовые потери воды в сетях, тыс. куб.м</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Часовые потери воды в сетях, куб.м/ч</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9F7991"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940F04" w:rsidRPr="001D688F">
              <w:rPr>
                <w:rFonts w:ascii="Times New Roman" w:eastAsia="Times New Roman" w:hAnsi="Times New Roman" w:cs="Times New Roman"/>
                <w:color w:val="000000"/>
                <w:sz w:val="28"/>
                <w:szCs w:val="28"/>
                <w:lang w:eastAsia="ru-RU"/>
              </w:rPr>
              <w:t xml:space="preserve"> раз</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Годовые потери воды в сетях, тыс. куб.м</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Часовые потери воды в сетях, куб.м/ч</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875061" w:rsidRPr="001D688F" w:rsidRDefault="00875061" w:rsidP="001D688F">
      <w:pPr>
        <w:spacing w:after="0" w:line="240" w:lineRule="auto"/>
        <w:ind w:firstLine="709"/>
        <w:rPr>
          <w:rFonts w:ascii="Times New Roman" w:eastAsia="Times New Roman" w:hAnsi="Times New Roman" w:cs="Times New Roman"/>
          <w:sz w:val="28"/>
          <w:szCs w:val="28"/>
          <w:lang w:eastAsia="ru-RU"/>
        </w:rPr>
      </w:pPr>
    </w:p>
    <w:p w:rsidR="00963B33" w:rsidRPr="001D688F" w:rsidRDefault="000872E7" w:rsidP="001D688F">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3.13.1. Баланс водоснабжения и водо</w:t>
      </w:r>
      <w:r w:rsidR="00783D96" w:rsidRPr="001D688F">
        <w:rPr>
          <w:rFonts w:ascii="Times New Roman" w:eastAsia="Times New Roman" w:hAnsi="Times New Roman" w:cs="Times New Roman"/>
          <w:sz w:val="28"/>
          <w:szCs w:val="28"/>
          <w:lang w:eastAsia="ru-RU"/>
        </w:rPr>
        <w:t>о</w:t>
      </w:r>
      <w:r w:rsidRPr="001D688F">
        <w:rPr>
          <w:rFonts w:ascii="Times New Roman" w:eastAsia="Times New Roman" w:hAnsi="Times New Roman" w:cs="Times New Roman"/>
          <w:sz w:val="28"/>
          <w:szCs w:val="28"/>
          <w:lang w:eastAsia="ru-RU"/>
        </w:rPr>
        <w:t>тведения</w:t>
      </w:r>
    </w:p>
    <w:tbl>
      <w:tblPr>
        <w:tblW w:w="15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94"/>
        <w:gridCol w:w="986"/>
        <w:gridCol w:w="986"/>
        <w:gridCol w:w="986"/>
        <w:gridCol w:w="986"/>
        <w:gridCol w:w="986"/>
        <w:gridCol w:w="994"/>
        <w:gridCol w:w="994"/>
        <w:gridCol w:w="994"/>
        <w:gridCol w:w="994"/>
        <w:gridCol w:w="994"/>
        <w:gridCol w:w="994"/>
      </w:tblGrid>
      <w:tr w:rsidR="00875061" w:rsidRPr="001D688F" w:rsidTr="009F7991">
        <w:trPr>
          <w:trHeight w:val="645"/>
        </w:trPr>
        <w:tc>
          <w:tcPr>
            <w:tcW w:w="55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42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4" w:type="dxa"/>
            <w:shd w:val="clear" w:color="000000" w:fill="FFFFFF"/>
            <w:vAlign w:val="center"/>
            <w:hideMark/>
          </w:tcPr>
          <w:p w:rsidR="00875061" w:rsidRPr="001D688F" w:rsidRDefault="00875061"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AB6260" w:rsidRPr="001D688F" w:rsidTr="00CC2950">
        <w:trPr>
          <w:trHeight w:val="315"/>
        </w:trPr>
        <w:tc>
          <w:tcPr>
            <w:tcW w:w="15744" w:type="dxa"/>
            <w:gridSpan w:val="13"/>
            <w:shd w:val="clear" w:color="000000" w:fill="FFFFFF"/>
            <w:vAlign w:val="center"/>
            <w:hideMark/>
          </w:tcPr>
          <w:p w:rsidR="00AB6260" w:rsidRPr="001D688F" w:rsidRDefault="00AB6260"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CC2950" w:rsidRPr="001D688F" w:rsidTr="009F7991">
        <w:trPr>
          <w:trHeight w:val="285"/>
        </w:trPr>
        <w:tc>
          <w:tcPr>
            <w:tcW w:w="556" w:type="dxa"/>
            <w:shd w:val="clear" w:color="000000" w:fill="FFFFFF"/>
            <w:hideMark/>
          </w:tcPr>
          <w:p w:rsidR="00CC2950" w:rsidRPr="001D688F" w:rsidRDefault="00CC295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CC2950" w:rsidRPr="001D688F" w:rsidRDefault="00CC2950" w:rsidP="001D688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Водопотребление, тыс. куб.м.</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9F7991">
        <w:trPr>
          <w:trHeight w:val="285"/>
        </w:trPr>
        <w:tc>
          <w:tcPr>
            <w:tcW w:w="556" w:type="dxa"/>
            <w:shd w:val="clear" w:color="000000" w:fill="FFFFFF"/>
            <w:hideMark/>
          </w:tcPr>
          <w:p w:rsidR="009F7991" w:rsidRPr="001D688F" w:rsidRDefault="009F7991" w:rsidP="009F799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9F799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Водоотведение, тыс. куб.м</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CC2950">
        <w:trPr>
          <w:trHeight w:val="285"/>
        </w:trPr>
        <w:tc>
          <w:tcPr>
            <w:tcW w:w="15744" w:type="dxa"/>
            <w:gridSpan w:val="13"/>
            <w:shd w:val="clear" w:color="000000" w:fill="FFFFFF"/>
            <w:vAlign w:val="center"/>
            <w:hideMark/>
          </w:tcPr>
          <w:p w:rsidR="009F7991" w:rsidRPr="001D688F" w:rsidRDefault="009F7991" w:rsidP="009F799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Увел</w:t>
            </w:r>
            <w:r>
              <w:rPr>
                <w:rFonts w:ascii="Times New Roman" w:eastAsia="Times New Roman" w:hAnsi="Times New Roman" w:cs="Times New Roman"/>
                <w:color w:val="000000"/>
                <w:sz w:val="28"/>
                <w:szCs w:val="28"/>
                <w:lang w:eastAsia="ru-RU"/>
              </w:rPr>
              <w:t>ичение в 2</w:t>
            </w:r>
            <w:r w:rsidRPr="001D688F">
              <w:rPr>
                <w:rFonts w:ascii="Times New Roman" w:eastAsia="Times New Roman" w:hAnsi="Times New Roman" w:cs="Times New Roman"/>
                <w:color w:val="000000"/>
                <w:sz w:val="28"/>
                <w:szCs w:val="28"/>
                <w:lang w:eastAsia="ru-RU"/>
              </w:rPr>
              <w:t xml:space="preserve"> раза</w:t>
            </w:r>
          </w:p>
        </w:tc>
      </w:tr>
      <w:tr w:rsidR="009F7991" w:rsidRPr="001D688F" w:rsidTr="009F7991">
        <w:trPr>
          <w:trHeight w:val="285"/>
        </w:trPr>
        <w:tc>
          <w:tcPr>
            <w:tcW w:w="556" w:type="dxa"/>
            <w:shd w:val="clear" w:color="000000" w:fill="FFFFFF"/>
            <w:hideMark/>
          </w:tcPr>
          <w:p w:rsidR="009F7991" w:rsidRPr="001D688F" w:rsidRDefault="009F7991" w:rsidP="009F799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9F799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Водопотребление, тыс. куб.м.</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9F799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9F7991">
        <w:trPr>
          <w:trHeight w:val="285"/>
        </w:trPr>
        <w:tc>
          <w:tcPr>
            <w:tcW w:w="556" w:type="dxa"/>
            <w:shd w:val="clear" w:color="000000" w:fill="FFFFFF"/>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Водоотведение, тыс. куб.м</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CC2950">
        <w:trPr>
          <w:trHeight w:val="285"/>
        </w:trPr>
        <w:tc>
          <w:tcPr>
            <w:tcW w:w="15744" w:type="dxa"/>
            <w:gridSpan w:val="13"/>
            <w:shd w:val="clear" w:color="000000" w:fill="FFFFFF"/>
            <w:vAlign w:val="center"/>
            <w:hideMark/>
          </w:tcPr>
          <w:p w:rsidR="00F942A2" w:rsidRPr="001D688F" w:rsidRDefault="00F942A2" w:rsidP="00F942A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Pr="001D688F">
              <w:rPr>
                <w:rFonts w:ascii="Times New Roman" w:eastAsia="Times New Roman" w:hAnsi="Times New Roman" w:cs="Times New Roman"/>
                <w:color w:val="000000"/>
                <w:sz w:val="28"/>
                <w:szCs w:val="28"/>
                <w:lang w:eastAsia="ru-RU"/>
              </w:rPr>
              <w:t xml:space="preserve"> раз</w:t>
            </w:r>
          </w:p>
        </w:tc>
      </w:tr>
      <w:tr w:rsidR="00F942A2" w:rsidRPr="001D688F" w:rsidTr="00F942A2">
        <w:trPr>
          <w:trHeight w:val="285"/>
        </w:trPr>
        <w:tc>
          <w:tcPr>
            <w:tcW w:w="556" w:type="dxa"/>
            <w:shd w:val="clear" w:color="000000" w:fill="FFFFFF"/>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Водопотребление, тыс. куб.м.</w:t>
            </w:r>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F942A2" w:rsidRPr="001D688F" w:rsidTr="00F942A2">
        <w:trPr>
          <w:trHeight w:val="285"/>
        </w:trPr>
        <w:tc>
          <w:tcPr>
            <w:tcW w:w="556" w:type="dxa"/>
            <w:shd w:val="clear" w:color="000000" w:fill="FFFFFF"/>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F942A2">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Водоотведение, тыс. куб.м</w:t>
            </w:r>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F942A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872E7" w:rsidRPr="001D688F" w:rsidRDefault="000872E7" w:rsidP="001D688F">
      <w:pPr>
        <w:pStyle w:val="a7"/>
        <w:spacing w:before="0"/>
        <w:ind w:firstLine="709"/>
        <w:rPr>
          <w:b w:val="0"/>
          <w:bCs w:val="0"/>
        </w:rPr>
        <w:sectPr w:rsidR="000872E7" w:rsidRPr="001D688F" w:rsidSect="00875061">
          <w:pgSz w:w="16840" w:h="11907" w:orient="landscape" w:code="9"/>
          <w:pgMar w:top="1134" w:right="1134" w:bottom="851" w:left="1134" w:header="709" w:footer="709" w:gutter="0"/>
          <w:cols w:space="708"/>
          <w:docGrid w:linePitch="360"/>
        </w:sectPr>
      </w:pPr>
    </w:p>
    <w:p w:rsidR="00C5321D" w:rsidRDefault="00B64439" w:rsidP="001D688F">
      <w:pPr>
        <w:pStyle w:val="a7"/>
        <w:spacing w:before="0"/>
        <w:ind w:firstLine="709"/>
      </w:pPr>
      <w:bookmarkStart w:id="56" w:name="_Toc23820117"/>
      <w:r w:rsidRPr="00B05387">
        <w:lastRenderedPageBreak/>
        <w:t xml:space="preserve">Раздел </w:t>
      </w:r>
      <w:r w:rsidR="00C5321D" w:rsidRPr="00B05387">
        <w:t xml:space="preserve">4. </w:t>
      </w:r>
      <w:r w:rsidRPr="00B05387">
        <w:t>Предложения по строительству, реконструкции и модернизации объектов централизованных систем водоснабжения</w:t>
      </w:r>
      <w:bookmarkEnd w:id="56"/>
    </w:p>
    <w:p w:rsidR="00B05387" w:rsidRPr="00B05387" w:rsidRDefault="00B05387" w:rsidP="001D688F">
      <w:pPr>
        <w:pStyle w:val="a7"/>
        <w:spacing w:before="0"/>
        <w:ind w:firstLine="709"/>
      </w:pPr>
    </w:p>
    <w:p w:rsidR="00B64439" w:rsidRPr="001D688F" w:rsidRDefault="00C5321D" w:rsidP="00B05387">
      <w:pPr>
        <w:pStyle w:val="a7"/>
        <w:spacing w:before="0"/>
        <w:ind w:firstLine="709"/>
        <w:jc w:val="center"/>
        <w:rPr>
          <w:b w:val="0"/>
        </w:rPr>
      </w:pPr>
      <w:bookmarkStart w:id="57" w:name="_Toc23820118"/>
      <w:r w:rsidRPr="001D688F">
        <w:rPr>
          <w:b w:val="0"/>
        </w:rPr>
        <w:t>4.1. П</w:t>
      </w:r>
      <w:r w:rsidR="00B64439" w:rsidRPr="001D688F">
        <w:rPr>
          <w:b w:val="0"/>
        </w:rPr>
        <w:t>еречень основных мероприятий по реализации схем водоснабжения с разбивкой по годам</w:t>
      </w:r>
      <w:bookmarkEnd w:id="57"/>
    </w:p>
    <w:p w:rsidR="001912B0" w:rsidRPr="001D688F" w:rsidRDefault="00897C9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Перечень основных мероприятий по реализации схем водоснабжения с разбивкой по годам представлен в таблице 4.1.1.</w:t>
      </w:r>
    </w:p>
    <w:p w:rsidR="00897C92" w:rsidRPr="001D688F" w:rsidRDefault="00897C9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4.1.1. Перечень основных мероприятий по реализации схем водоснабжения с разбивкой по годам</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600"/>
        <w:gridCol w:w="1767"/>
        <w:gridCol w:w="1767"/>
      </w:tblGrid>
      <w:tr w:rsidR="00AF5A89" w:rsidRPr="001D688F" w:rsidTr="00D54135">
        <w:trPr>
          <w:trHeight w:val="966"/>
          <w:tblHeader/>
        </w:trPr>
        <w:tc>
          <w:tcPr>
            <w:tcW w:w="496" w:type="dxa"/>
            <w:shd w:val="clear" w:color="auto" w:fill="auto"/>
            <w:vAlign w:val="center"/>
            <w:hideMark/>
          </w:tcPr>
          <w:p w:rsidR="00AF5A89" w:rsidRPr="001D688F" w:rsidRDefault="00AF5A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5600" w:type="dxa"/>
            <w:shd w:val="clear" w:color="auto" w:fill="auto"/>
            <w:vAlign w:val="center"/>
            <w:hideMark/>
          </w:tcPr>
          <w:p w:rsidR="00AF5A89" w:rsidRPr="001D688F" w:rsidRDefault="00AF5A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мероприятий</w:t>
            </w:r>
          </w:p>
        </w:tc>
        <w:tc>
          <w:tcPr>
            <w:tcW w:w="1767" w:type="dxa"/>
            <w:shd w:val="clear" w:color="auto" w:fill="auto"/>
            <w:vAlign w:val="center"/>
            <w:hideMark/>
          </w:tcPr>
          <w:p w:rsidR="00AF5A89" w:rsidRPr="001D688F" w:rsidRDefault="00AF5A89" w:rsidP="001D688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 начала реализации мероприятия</w:t>
            </w:r>
          </w:p>
        </w:tc>
        <w:tc>
          <w:tcPr>
            <w:tcW w:w="1767" w:type="dxa"/>
          </w:tcPr>
          <w:p w:rsidR="00AF5A89" w:rsidRPr="001D688F" w:rsidRDefault="00AF5A89" w:rsidP="001D688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Отметка о выполнении</w:t>
            </w:r>
          </w:p>
        </w:tc>
      </w:tr>
      <w:tr w:rsidR="00AF5A89" w:rsidRPr="001D688F" w:rsidTr="00AF5A89">
        <w:trPr>
          <w:trHeight w:val="20"/>
        </w:trPr>
        <w:tc>
          <w:tcPr>
            <w:tcW w:w="496" w:type="dxa"/>
            <w:shd w:val="clear" w:color="auto" w:fill="auto"/>
            <w:hideMark/>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600" w:type="dxa"/>
            <w:shd w:val="clear" w:color="auto" w:fill="auto"/>
          </w:tcPr>
          <w:p w:rsidR="00AF5A89" w:rsidRPr="00F942A2"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водозабора из подземных источников производительностью 50м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bottom"/>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2021-2025</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hideMark/>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600" w:type="dxa"/>
            <w:shd w:val="clear" w:color="auto" w:fill="auto"/>
          </w:tcPr>
          <w:p w:rsidR="00AF5A89" w:rsidRPr="00F942A2"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водозабора в одну линию протяженностью 9 км при расходе менее 300м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3</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hideMark/>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600" w:type="dxa"/>
            <w:shd w:val="clear" w:color="auto" w:fill="auto"/>
          </w:tcPr>
          <w:p w:rsidR="00AF5A89" w:rsidRPr="00F942A2"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резервуаров ж/б для воды до 1 тыс.м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 350 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 2 шт.</w:t>
            </w:r>
          </w:p>
        </w:tc>
        <w:tc>
          <w:tcPr>
            <w:tcW w:w="1767" w:type="dxa"/>
            <w:shd w:val="clear" w:color="auto" w:fill="auto"/>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hideMark/>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5600" w:type="dxa"/>
            <w:shd w:val="clear" w:color="auto" w:fill="auto"/>
          </w:tcPr>
          <w:p w:rsidR="00AF5A89" w:rsidRPr="00F942A2" w:rsidRDefault="00AF5A89" w:rsidP="00F942A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насосной станции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xml:space="preserve"> подъема производительностью 100м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hideMark/>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5</w:t>
            </w:r>
          </w:p>
        </w:tc>
        <w:tc>
          <w:tcPr>
            <w:tcW w:w="5600" w:type="dxa"/>
            <w:shd w:val="clear" w:color="auto" w:fill="auto"/>
          </w:tcPr>
          <w:p w:rsidR="00AF5A89" w:rsidRPr="001D688F"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станции обезжелезивания подземных вод</w:t>
            </w:r>
          </w:p>
        </w:tc>
        <w:tc>
          <w:tcPr>
            <w:tcW w:w="1767" w:type="dxa"/>
            <w:shd w:val="clear" w:color="auto" w:fill="auto"/>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6</w:t>
            </w:r>
          </w:p>
        </w:tc>
        <w:tc>
          <w:tcPr>
            <w:tcW w:w="5600" w:type="dxa"/>
            <w:shd w:val="clear" w:color="auto" w:fill="auto"/>
          </w:tcPr>
          <w:p w:rsidR="00AF5A89" w:rsidRPr="001D688F" w:rsidRDefault="00AF5A89" w:rsidP="00544E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канализационного коллектора длинной до </w:t>
            </w:r>
            <w:r w:rsidR="00544E83">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00м</w:t>
            </w:r>
          </w:p>
        </w:tc>
        <w:tc>
          <w:tcPr>
            <w:tcW w:w="1767" w:type="dxa"/>
            <w:shd w:val="clear" w:color="auto" w:fill="auto"/>
            <w:noWrap/>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2</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7</w:t>
            </w:r>
          </w:p>
        </w:tc>
        <w:tc>
          <w:tcPr>
            <w:tcW w:w="5600" w:type="dxa"/>
            <w:shd w:val="clear" w:color="auto" w:fill="auto"/>
          </w:tcPr>
          <w:p w:rsidR="00AF5A89" w:rsidRPr="001D688F"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Воздушные линии напряжением 3-20кВ, дл. 10 км.</w:t>
            </w:r>
          </w:p>
        </w:tc>
        <w:tc>
          <w:tcPr>
            <w:tcW w:w="1767" w:type="dxa"/>
            <w:shd w:val="clear" w:color="auto" w:fill="auto"/>
            <w:noWrap/>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3</w:t>
            </w:r>
          </w:p>
        </w:tc>
        <w:tc>
          <w:tcPr>
            <w:tcW w:w="1767" w:type="dxa"/>
          </w:tcPr>
          <w:p w:rsidR="00AF5A89" w:rsidRDefault="00AF5A89" w:rsidP="001D688F">
            <w:pPr>
              <w:spacing w:after="0" w:line="240" w:lineRule="auto"/>
              <w:jc w:val="right"/>
              <w:rPr>
                <w:rFonts w:ascii="Times New Roman" w:eastAsia="Times New Roman" w:hAnsi="Times New Roman" w:cs="Times New Roman"/>
                <w:color w:val="000000"/>
                <w:sz w:val="28"/>
                <w:szCs w:val="28"/>
                <w:lang w:eastAsia="ru-RU"/>
              </w:rPr>
            </w:pPr>
          </w:p>
        </w:tc>
      </w:tr>
      <w:tr w:rsidR="00AF5A89" w:rsidRPr="001D688F" w:rsidTr="00AF5A89">
        <w:trPr>
          <w:trHeight w:val="20"/>
        </w:trPr>
        <w:tc>
          <w:tcPr>
            <w:tcW w:w="496" w:type="dxa"/>
            <w:shd w:val="clear" w:color="auto" w:fill="auto"/>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8</w:t>
            </w:r>
          </w:p>
        </w:tc>
        <w:tc>
          <w:tcPr>
            <w:tcW w:w="5600" w:type="dxa"/>
            <w:shd w:val="clear" w:color="auto" w:fill="auto"/>
          </w:tcPr>
          <w:p w:rsidR="00AF5A89" w:rsidRPr="001D688F" w:rsidRDefault="00AF5A89" w:rsidP="00586B7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топографической съемки м1:500, незастроенных территорий, 35 га</w:t>
            </w:r>
          </w:p>
        </w:tc>
        <w:tc>
          <w:tcPr>
            <w:tcW w:w="1767" w:type="dxa"/>
            <w:shd w:val="clear" w:color="auto" w:fill="auto"/>
            <w:noWrap/>
            <w:vAlign w:val="bottom"/>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767" w:type="dxa"/>
          </w:tcPr>
          <w:p w:rsidR="00AF5A89" w:rsidRDefault="00AF5A89" w:rsidP="00AF5A8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AF5A89" w:rsidRPr="001D688F" w:rsidTr="00AF5A89">
        <w:trPr>
          <w:trHeight w:val="20"/>
        </w:trPr>
        <w:tc>
          <w:tcPr>
            <w:tcW w:w="496" w:type="dxa"/>
            <w:shd w:val="clear" w:color="auto" w:fill="auto"/>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9</w:t>
            </w:r>
          </w:p>
        </w:tc>
        <w:tc>
          <w:tcPr>
            <w:tcW w:w="5600" w:type="dxa"/>
            <w:shd w:val="clear" w:color="auto" w:fill="auto"/>
          </w:tcPr>
          <w:p w:rsidR="00AF5A89" w:rsidRPr="001D688F"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Изготовление инженерных изысканий, 200 п.м. </w:t>
            </w:r>
          </w:p>
        </w:tc>
        <w:tc>
          <w:tcPr>
            <w:tcW w:w="1767" w:type="dxa"/>
            <w:shd w:val="clear" w:color="auto" w:fill="auto"/>
            <w:noWrap/>
            <w:vAlign w:val="bottom"/>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767" w:type="dxa"/>
          </w:tcPr>
          <w:p w:rsidR="00AF5A89" w:rsidRDefault="00AF5A89" w:rsidP="00AF5A8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AF5A89" w:rsidRPr="001D688F" w:rsidTr="00AF5A89">
        <w:trPr>
          <w:trHeight w:val="20"/>
        </w:trPr>
        <w:tc>
          <w:tcPr>
            <w:tcW w:w="496" w:type="dxa"/>
            <w:shd w:val="clear" w:color="auto" w:fill="auto"/>
          </w:tcPr>
          <w:p w:rsidR="00AF5A89" w:rsidRPr="001D688F" w:rsidRDefault="00AF5A89" w:rsidP="001D688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10</w:t>
            </w:r>
          </w:p>
        </w:tc>
        <w:tc>
          <w:tcPr>
            <w:tcW w:w="5600" w:type="dxa"/>
            <w:shd w:val="clear" w:color="auto" w:fill="auto"/>
          </w:tcPr>
          <w:p w:rsidR="00AF5A89" w:rsidRPr="001D688F" w:rsidRDefault="00AF5A89" w:rsidP="001D688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капитальному ремонту, замене сетей водоснабжения на территории с. Еткуль </w:t>
            </w:r>
          </w:p>
        </w:tc>
        <w:tc>
          <w:tcPr>
            <w:tcW w:w="1767" w:type="dxa"/>
            <w:shd w:val="clear" w:color="auto" w:fill="auto"/>
            <w:noWrap/>
            <w:vAlign w:val="bottom"/>
          </w:tcPr>
          <w:p w:rsidR="00AF5A89" w:rsidRPr="001D688F" w:rsidRDefault="00AF5A89" w:rsidP="00544E8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2</w:t>
            </w:r>
          </w:p>
        </w:tc>
        <w:tc>
          <w:tcPr>
            <w:tcW w:w="1767" w:type="dxa"/>
          </w:tcPr>
          <w:p w:rsidR="00AF5A89" w:rsidRDefault="00AF5A89" w:rsidP="00AF5A8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bl>
    <w:p w:rsidR="00B05387" w:rsidRDefault="00B05387" w:rsidP="001D688F">
      <w:pPr>
        <w:pStyle w:val="a7"/>
        <w:spacing w:before="0"/>
        <w:ind w:firstLine="709"/>
        <w:rPr>
          <w:b w:val="0"/>
        </w:rPr>
      </w:pPr>
      <w:bookmarkStart w:id="58" w:name="_Toc23820119"/>
    </w:p>
    <w:p w:rsidR="00B64439" w:rsidRPr="001D688F" w:rsidRDefault="00C5321D" w:rsidP="00B05387">
      <w:pPr>
        <w:pStyle w:val="a7"/>
        <w:spacing w:before="0"/>
        <w:ind w:firstLine="709"/>
        <w:jc w:val="center"/>
        <w:rPr>
          <w:b w:val="0"/>
        </w:rPr>
      </w:pPr>
      <w:r w:rsidRPr="001D688F">
        <w:rPr>
          <w:b w:val="0"/>
        </w:rPr>
        <w:t>4.2. Т</w:t>
      </w:r>
      <w:r w:rsidR="00B64439" w:rsidRPr="001D688F">
        <w:rPr>
          <w:b w:val="0"/>
        </w:rPr>
        <w:t>ехнические обоснования основных мероприятий по реализации схем водоснабжения</w:t>
      </w:r>
      <w:bookmarkEnd w:id="58"/>
    </w:p>
    <w:p w:rsidR="00901F9B" w:rsidRPr="001D688F" w:rsidRDefault="00901F9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Строительство </w:t>
      </w:r>
      <w:r w:rsidR="009677B5" w:rsidRPr="001D688F">
        <w:rPr>
          <w:rFonts w:ascii="Times New Roman" w:eastAsia="Times New Roman" w:hAnsi="Times New Roman" w:cs="Times New Roman"/>
          <w:sz w:val="28"/>
          <w:szCs w:val="28"/>
          <w:lang w:eastAsia="ru-RU"/>
        </w:rPr>
        <w:t>новых сетей водоснабжения</w:t>
      </w:r>
      <w:r w:rsidRPr="001D688F">
        <w:rPr>
          <w:rFonts w:ascii="Times New Roman" w:eastAsia="Times New Roman" w:hAnsi="Times New Roman" w:cs="Times New Roman"/>
          <w:sz w:val="28"/>
          <w:szCs w:val="28"/>
          <w:lang w:eastAsia="ru-RU"/>
        </w:rPr>
        <w:t xml:space="preserve"> необходимо</w:t>
      </w:r>
      <w:r w:rsidR="009677B5" w:rsidRPr="001D688F">
        <w:rPr>
          <w:rFonts w:ascii="Times New Roman" w:eastAsia="Times New Roman" w:hAnsi="Times New Roman" w:cs="Times New Roman"/>
          <w:sz w:val="28"/>
          <w:szCs w:val="28"/>
          <w:lang w:eastAsia="ru-RU"/>
        </w:rPr>
        <w:t xml:space="preserve"> при строительстве объектов капитального строительства для обеспечения коммунальной услугой.</w:t>
      </w:r>
    </w:p>
    <w:p w:rsidR="00901F9B" w:rsidRPr="001D688F" w:rsidRDefault="00901F9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капитальный ремонт существующих водопроводных сетей необходима:</w:t>
      </w:r>
    </w:p>
    <w:p w:rsidR="00901F9B" w:rsidRPr="001D688F" w:rsidRDefault="00901F9B"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связи с износом существующих водопроводных сетей;</w:t>
      </w:r>
    </w:p>
    <w:p w:rsidR="001912B0" w:rsidRDefault="00901F9B"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для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повышения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качества</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предоставляемых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коммунальных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услуг</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потребителям.</w:t>
      </w:r>
    </w:p>
    <w:p w:rsidR="00B05387" w:rsidRPr="001D688F" w:rsidRDefault="00B05387" w:rsidP="001D688F">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p>
    <w:p w:rsidR="00B64439" w:rsidRPr="001D688F" w:rsidRDefault="00C5321D" w:rsidP="00B05387">
      <w:pPr>
        <w:pStyle w:val="a7"/>
        <w:spacing w:before="0"/>
        <w:ind w:firstLine="709"/>
        <w:jc w:val="center"/>
        <w:rPr>
          <w:b w:val="0"/>
        </w:rPr>
      </w:pPr>
      <w:bookmarkStart w:id="59" w:name="_Toc23820120"/>
      <w:r w:rsidRPr="001D688F">
        <w:rPr>
          <w:b w:val="0"/>
        </w:rPr>
        <w:t>4.3. С</w:t>
      </w:r>
      <w:r w:rsidR="00B64439" w:rsidRPr="001D688F">
        <w:rPr>
          <w:b w:val="0"/>
        </w:rPr>
        <w:t>ведения о вновь строящихся, реконструируемых и предлагаемых к выводу из эксплуатации объектах системы водоснабжения</w:t>
      </w:r>
      <w:bookmarkEnd w:id="59"/>
    </w:p>
    <w:p w:rsidR="001912B0" w:rsidRDefault="00BB29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вновь строящихся, реконструируемых и предлагаемых к выводу из эксплуатации объектах системы водоснабжения</w:t>
      </w:r>
      <w:r w:rsidR="00EF6028" w:rsidRPr="001D688F">
        <w:rPr>
          <w:rFonts w:ascii="Times New Roman" w:eastAsia="Times New Roman" w:hAnsi="Times New Roman" w:cs="Times New Roman"/>
          <w:sz w:val="28"/>
          <w:szCs w:val="28"/>
          <w:lang w:eastAsia="ru-RU"/>
        </w:rPr>
        <w:t xml:space="preserve"> представлены в таблице 4.1.1.</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C5321D" w:rsidP="00B05387">
      <w:pPr>
        <w:pStyle w:val="a7"/>
        <w:spacing w:before="0"/>
        <w:ind w:firstLine="709"/>
        <w:jc w:val="center"/>
        <w:rPr>
          <w:b w:val="0"/>
        </w:rPr>
      </w:pPr>
      <w:bookmarkStart w:id="60" w:name="_Toc23820121"/>
      <w:r w:rsidRPr="001D688F">
        <w:rPr>
          <w:b w:val="0"/>
        </w:rPr>
        <w:t>4.4. С</w:t>
      </w:r>
      <w:r w:rsidR="00B64439" w:rsidRPr="001D688F">
        <w:rPr>
          <w:b w:val="0"/>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0"/>
    </w:p>
    <w:p w:rsidR="001912B0" w:rsidRDefault="00901F9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1912B0" w:rsidRPr="00586B73" w:rsidRDefault="00E770BF" w:rsidP="00B05387">
      <w:pPr>
        <w:pStyle w:val="a7"/>
        <w:spacing w:before="0"/>
        <w:ind w:firstLine="709"/>
        <w:jc w:val="center"/>
        <w:rPr>
          <w:b w:val="0"/>
        </w:rPr>
      </w:pPr>
      <w:bookmarkStart w:id="61" w:name="_Toc23820122"/>
      <w:r w:rsidRPr="001D688F">
        <w:rPr>
          <w:b w:val="0"/>
        </w:rPr>
        <w:t>4.5. С</w:t>
      </w:r>
      <w:r w:rsidR="00B64439" w:rsidRPr="001D688F">
        <w:rPr>
          <w:b w:val="0"/>
        </w:rPr>
        <w:t>ведения об оснащенности зданий, строений, сооружений приборами учета воды и их применении при осуществлении расчетов за потребленную воду</w:t>
      </w:r>
      <w:bookmarkEnd w:id="61"/>
      <w:r w:rsidR="00586B73">
        <w:rPr>
          <w:b w:val="0"/>
        </w:rPr>
        <w:t xml:space="preserve"> н</w:t>
      </w:r>
      <w:r w:rsidR="00901F9B" w:rsidRPr="00586B73">
        <w:rPr>
          <w:b w:val="0"/>
        </w:rPr>
        <w:t>е планируются за счет бюджетных средств.</w:t>
      </w:r>
    </w:p>
    <w:p w:rsidR="00B64439" w:rsidRPr="001D688F" w:rsidRDefault="00E770BF" w:rsidP="001D688F">
      <w:pPr>
        <w:pStyle w:val="a7"/>
        <w:spacing w:before="0"/>
        <w:ind w:firstLine="709"/>
        <w:rPr>
          <w:b w:val="0"/>
        </w:rPr>
      </w:pPr>
      <w:bookmarkStart w:id="62" w:name="_Toc23820123"/>
      <w:r w:rsidRPr="001D688F">
        <w:rPr>
          <w:b w:val="0"/>
        </w:rPr>
        <w:t>4.6. О</w:t>
      </w:r>
      <w:r w:rsidR="00B64439" w:rsidRPr="001D688F">
        <w:rPr>
          <w:b w:val="0"/>
        </w:rPr>
        <w:t>писание вариантов маршрутов прохождения трубопроводов (трасс) по территории поселения</w:t>
      </w:r>
      <w:r w:rsidR="00A20344" w:rsidRPr="001D688F">
        <w:rPr>
          <w:b w:val="0"/>
        </w:rPr>
        <w:t xml:space="preserve">, </w:t>
      </w:r>
      <w:r w:rsidR="00B64439" w:rsidRPr="001D688F">
        <w:rPr>
          <w:b w:val="0"/>
        </w:rPr>
        <w:t>и их обоснование</w:t>
      </w:r>
      <w:bookmarkEnd w:id="62"/>
    </w:p>
    <w:p w:rsidR="00A62348" w:rsidRPr="001D688F" w:rsidRDefault="00A6234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A62348" w:rsidRPr="001D688F" w:rsidRDefault="00A6234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Для проезда к трубопроводам максимально используются существующие дороги общей дорожной сети.</w:t>
      </w:r>
    </w:p>
    <w:p w:rsidR="00A62348" w:rsidRPr="001D688F" w:rsidRDefault="00A6234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rsidR="001912B0" w:rsidRDefault="00A6234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w:t>
      </w:r>
      <w:r w:rsidRPr="001D688F">
        <w:rPr>
          <w:rFonts w:ascii="Times New Roman" w:eastAsia="Times New Roman" w:hAnsi="Times New Roman" w:cs="Times New Roman"/>
          <w:sz w:val="28"/>
          <w:szCs w:val="28"/>
          <w:lang w:eastAsia="ru-RU"/>
        </w:rPr>
        <w:lastRenderedPageBreak/>
        <w:t>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B05387">
      <w:pPr>
        <w:pStyle w:val="a7"/>
        <w:spacing w:before="0"/>
        <w:ind w:firstLine="709"/>
        <w:jc w:val="center"/>
        <w:rPr>
          <w:b w:val="0"/>
        </w:rPr>
      </w:pPr>
      <w:bookmarkStart w:id="63" w:name="_Toc23820124"/>
      <w:r w:rsidRPr="001D688F">
        <w:rPr>
          <w:b w:val="0"/>
        </w:rPr>
        <w:t>4.7. Р</w:t>
      </w:r>
      <w:r w:rsidR="00B64439" w:rsidRPr="001D688F">
        <w:rPr>
          <w:b w:val="0"/>
        </w:rPr>
        <w:t>екомендации о месте размещения насосных станций, резервуаров, водонапорных башен</w:t>
      </w:r>
      <w:bookmarkEnd w:id="63"/>
    </w:p>
    <w:p w:rsidR="001912B0" w:rsidRDefault="00B017D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 проектом схемы водоснабжения рекомендуется строительство объекта: «Водоснабжение с. Еткуль Еткульского муниципального района Челябинской области» в 9 км. на север от ориентира с. Еткуль</w:t>
      </w:r>
      <w:r w:rsidR="00A62348" w:rsidRPr="001D68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объекте предусмотреть строительство насосной станции, станции обезжелезивания воды. </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B05387">
      <w:pPr>
        <w:pStyle w:val="a7"/>
        <w:spacing w:before="0"/>
        <w:ind w:firstLine="709"/>
        <w:jc w:val="center"/>
        <w:rPr>
          <w:b w:val="0"/>
        </w:rPr>
      </w:pPr>
      <w:bookmarkStart w:id="64" w:name="_Toc23820125"/>
      <w:r w:rsidRPr="001D688F">
        <w:rPr>
          <w:b w:val="0"/>
        </w:rPr>
        <w:t>4.8. Г</w:t>
      </w:r>
      <w:r w:rsidR="00B64439" w:rsidRPr="001D688F">
        <w:rPr>
          <w:b w:val="0"/>
        </w:rPr>
        <w:t>раницы планируемых зон размещения объектов централизованных систем холодного водоснабжения</w:t>
      </w:r>
      <w:bookmarkEnd w:id="64"/>
    </w:p>
    <w:p w:rsidR="001912B0" w:rsidRDefault="00A62348"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централизованных систем холодного водоснабжения пролегают в пределах границы</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B017D5">
        <w:rPr>
          <w:rFonts w:ascii="Times New Roman" w:eastAsia="Times New Roman" w:hAnsi="Times New Roman" w:cs="Times New Roman"/>
          <w:sz w:val="28"/>
          <w:szCs w:val="28"/>
          <w:lang w:eastAsia="ru-RU"/>
        </w:rPr>
        <w:t xml:space="preserve"> с. Еткуль</w:t>
      </w:r>
      <w:r w:rsidRPr="001D688F">
        <w:rPr>
          <w:rFonts w:ascii="Times New Roman" w:eastAsia="Times New Roman" w:hAnsi="Times New Roman" w:cs="Times New Roman"/>
          <w:sz w:val="28"/>
          <w:szCs w:val="28"/>
          <w:lang w:eastAsia="ru-RU"/>
        </w:rPr>
        <w:t>.</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B05387">
      <w:pPr>
        <w:pStyle w:val="a7"/>
        <w:spacing w:before="0"/>
        <w:ind w:firstLine="709"/>
        <w:jc w:val="center"/>
        <w:rPr>
          <w:b w:val="0"/>
        </w:rPr>
      </w:pPr>
      <w:bookmarkStart w:id="65" w:name="_Toc23820126"/>
      <w:r w:rsidRPr="001D688F">
        <w:rPr>
          <w:b w:val="0"/>
        </w:rPr>
        <w:t>4.9. К</w:t>
      </w:r>
      <w:r w:rsidR="00B64439" w:rsidRPr="001D688F">
        <w:rPr>
          <w:b w:val="0"/>
        </w:rPr>
        <w:t>арты (схемы) существующего и планируемого размещения объектов централизованных систем холодного водоснабжения</w:t>
      </w:r>
      <w:bookmarkEnd w:id="65"/>
    </w:p>
    <w:p w:rsidR="00B05387" w:rsidRDefault="002462E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Карты (схемы) существующего и планируемого размещения объектов централизованных систем холодного водоснабжения представлены в приложении 1.</w:t>
      </w:r>
    </w:p>
    <w:p w:rsidR="00B05387" w:rsidRDefault="00B0538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462E9" w:rsidRPr="001D688F" w:rsidRDefault="002462E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B05387" w:rsidRDefault="00B64439" w:rsidP="00B05387">
      <w:pPr>
        <w:pStyle w:val="a7"/>
        <w:spacing w:before="0"/>
        <w:ind w:firstLine="709"/>
        <w:jc w:val="center"/>
      </w:pPr>
      <w:bookmarkStart w:id="66" w:name="_Toc23820127"/>
      <w:r w:rsidRPr="00B05387">
        <w:t xml:space="preserve">Раздел </w:t>
      </w:r>
      <w:r w:rsidR="00E770BF" w:rsidRPr="00B05387">
        <w:t xml:space="preserve">5. </w:t>
      </w:r>
      <w:r w:rsidRPr="00B05387">
        <w:t>Экологические аспекты мероприятий по строительству, реконструкции и модернизации объектов централизованных систем водоснабжения</w:t>
      </w:r>
      <w:bookmarkEnd w:id="66"/>
    </w:p>
    <w:p w:rsidR="00B05387" w:rsidRDefault="00B05387" w:rsidP="001D688F">
      <w:pPr>
        <w:pStyle w:val="a7"/>
        <w:spacing w:before="0"/>
        <w:ind w:firstLine="709"/>
        <w:rPr>
          <w:b w:val="0"/>
        </w:rPr>
      </w:pPr>
      <w:bookmarkStart w:id="67" w:name="_Toc23820128"/>
    </w:p>
    <w:p w:rsidR="00B64439" w:rsidRPr="001D688F" w:rsidRDefault="00E770BF" w:rsidP="00B05387">
      <w:pPr>
        <w:pStyle w:val="a7"/>
        <w:spacing w:before="0"/>
        <w:ind w:firstLine="709"/>
        <w:jc w:val="center"/>
        <w:rPr>
          <w:b w:val="0"/>
        </w:rPr>
      </w:pPr>
      <w:r w:rsidRPr="001D688F">
        <w:rPr>
          <w:b w:val="0"/>
        </w:rPr>
        <w:t>5.1. Предотвращение вредного воздействия н</w:t>
      </w:r>
      <w:r w:rsidR="00B64439" w:rsidRPr="001D688F">
        <w:rPr>
          <w:b w:val="0"/>
        </w:rPr>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67"/>
    </w:p>
    <w:p w:rsidR="00016906" w:rsidRPr="001D688F" w:rsidRDefault="0001690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w:t>
      </w:r>
    </w:p>
    <w:p w:rsidR="001912B0" w:rsidRDefault="0001690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p>
    <w:p w:rsidR="00B05387" w:rsidRPr="001D688F" w:rsidRDefault="00B0538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B05387">
      <w:pPr>
        <w:pStyle w:val="a7"/>
        <w:spacing w:before="0"/>
        <w:ind w:firstLine="709"/>
        <w:jc w:val="center"/>
        <w:rPr>
          <w:b w:val="0"/>
        </w:rPr>
      </w:pPr>
      <w:bookmarkStart w:id="68" w:name="_Toc23820129"/>
      <w:r w:rsidRPr="001D688F">
        <w:rPr>
          <w:b w:val="0"/>
        </w:rPr>
        <w:t xml:space="preserve">5.2. Предотвращение вредного воздействия на </w:t>
      </w:r>
      <w:r w:rsidR="00B64439" w:rsidRPr="001D688F">
        <w:rPr>
          <w:b w:val="0"/>
        </w:rPr>
        <w:t>окружающую среду при реализации мероприятий по снабжению и хранению химических реагентов, используемых в водоподготовке</w:t>
      </w:r>
      <w:bookmarkEnd w:id="68"/>
    </w:p>
    <w:p w:rsidR="001912B0" w:rsidRPr="001D688F" w:rsidRDefault="0001690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586B73">
        <w:rPr>
          <w:rFonts w:ascii="Times New Roman" w:eastAsia="Times New Roman" w:hAnsi="Times New Roman" w:cs="Times New Roman"/>
          <w:sz w:val="28"/>
          <w:szCs w:val="28"/>
          <w:lang w:eastAsia="ru-RU"/>
        </w:rPr>
        <w:t xml:space="preserve">, на водозаборных и очистных сооружениях </w:t>
      </w:r>
      <w:r w:rsidRPr="001D688F">
        <w:rPr>
          <w:rFonts w:ascii="Times New Roman" w:eastAsia="Times New Roman" w:hAnsi="Times New Roman" w:cs="Times New Roman"/>
          <w:sz w:val="28"/>
          <w:szCs w:val="28"/>
          <w:lang w:eastAsia="ru-RU"/>
        </w:rPr>
        <w:t>используются химические реагенты.</w:t>
      </w:r>
      <w:r w:rsidR="00586B73">
        <w:rPr>
          <w:rFonts w:ascii="Times New Roman" w:eastAsia="Times New Roman" w:hAnsi="Times New Roman" w:cs="Times New Roman"/>
          <w:sz w:val="28"/>
          <w:szCs w:val="28"/>
          <w:lang w:eastAsia="ru-RU"/>
        </w:rPr>
        <w:t xml:space="preserve"> Химические реагенты доставляются на водозаборное сооружение в герметичной таре, применяются дозировано, в соответствии с технологической картой, хранятся в соответствующем помещением с гидроизоляцией, предотвращающее попадание в окружающую среду. Использованная тара от химических реагентов возвращается поставщику данных реагентов. </w:t>
      </w:r>
    </w:p>
    <w:p w:rsidR="00B05387" w:rsidRDefault="00B05387">
      <w:pPr>
        <w:rPr>
          <w:rFonts w:ascii="Times New Roman" w:eastAsia="Times New Roman" w:hAnsi="Times New Roman" w:cs="Times New Roman"/>
          <w:bCs/>
          <w:sz w:val="28"/>
          <w:szCs w:val="28"/>
          <w:lang w:eastAsia="ru-RU"/>
        </w:rPr>
      </w:pPr>
      <w:bookmarkStart w:id="69" w:name="_Toc23820130"/>
      <w:r>
        <w:rPr>
          <w:b/>
        </w:rPr>
        <w:br w:type="page"/>
      </w:r>
    </w:p>
    <w:p w:rsidR="00B64439" w:rsidRDefault="00B64439" w:rsidP="00B05387">
      <w:pPr>
        <w:pStyle w:val="a7"/>
        <w:spacing w:before="0"/>
        <w:ind w:firstLine="709"/>
        <w:jc w:val="center"/>
      </w:pPr>
      <w:r w:rsidRPr="00B05387">
        <w:lastRenderedPageBreak/>
        <w:t xml:space="preserve">Раздел </w:t>
      </w:r>
      <w:r w:rsidR="007F2718" w:rsidRPr="00B05387">
        <w:t xml:space="preserve">6. </w:t>
      </w:r>
      <w:r w:rsidRPr="00B05387">
        <w:t>Оценка объемов капитальных вложений в строительство, реконструкцию и модернизацию объектов централизованных систем водоснабжения</w:t>
      </w:r>
      <w:bookmarkEnd w:id="69"/>
    </w:p>
    <w:p w:rsidR="00B05387" w:rsidRPr="00B05387" w:rsidRDefault="00B05387" w:rsidP="00B05387">
      <w:pPr>
        <w:pStyle w:val="a7"/>
        <w:spacing w:before="0"/>
        <w:ind w:firstLine="709"/>
        <w:jc w:val="center"/>
      </w:pPr>
    </w:p>
    <w:p w:rsidR="00B64439" w:rsidRPr="001D688F" w:rsidRDefault="007F2718" w:rsidP="00B05387">
      <w:pPr>
        <w:pStyle w:val="a7"/>
        <w:spacing w:before="0"/>
        <w:ind w:firstLine="709"/>
        <w:jc w:val="center"/>
        <w:rPr>
          <w:b w:val="0"/>
        </w:rPr>
      </w:pPr>
      <w:bookmarkStart w:id="70" w:name="_Toc23820131"/>
      <w:r w:rsidRPr="001D688F">
        <w:rPr>
          <w:b w:val="0"/>
        </w:rPr>
        <w:t>6.1. О</w:t>
      </w:r>
      <w:r w:rsidR="00B64439" w:rsidRPr="001D688F">
        <w:rPr>
          <w:b w:val="0"/>
        </w:rPr>
        <w:t>ценк</w:t>
      </w:r>
      <w:r w:rsidRPr="001D688F">
        <w:rPr>
          <w:b w:val="0"/>
        </w:rPr>
        <w:t>а</w:t>
      </w:r>
      <w:r w:rsidR="00B64439" w:rsidRPr="001D688F">
        <w:rPr>
          <w:b w:val="0"/>
        </w:rPr>
        <w:t xml:space="preserve"> стоимости основных мероприятий по реализации схем водоснабжения</w:t>
      </w:r>
      <w:bookmarkEnd w:id="70"/>
    </w:p>
    <w:p w:rsidR="001912B0" w:rsidRPr="001D688F" w:rsidRDefault="008F1BA1"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строительства сетей </w:t>
      </w:r>
      <w:r w:rsidR="00DE390C" w:rsidRPr="001D688F">
        <w:rPr>
          <w:rFonts w:ascii="Times New Roman" w:eastAsia="Times New Roman" w:hAnsi="Times New Roman" w:cs="Times New Roman"/>
          <w:sz w:val="28"/>
          <w:szCs w:val="28"/>
          <w:lang w:eastAsia="ru-RU"/>
        </w:rPr>
        <w:t xml:space="preserve">и объектов </w:t>
      </w:r>
      <w:r w:rsidRPr="001D688F">
        <w:rPr>
          <w:rFonts w:ascii="Times New Roman" w:eastAsia="Times New Roman" w:hAnsi="Times New Roman" w:cs="Times New Roman"/>
          <w:sz w:val="28"/>
          <w:szCs w:val="28"/>
          <w:lang w:eastAsia="ru-RU"/>
        </w:rPr>
        <w:t xml:space="preserve">водоснабжения в целях подключения потребителей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586B73">
        <w:rPr>
          <w:rFonts w:ascii="Times New Roman" w:eastAsia="Times New Roman" w:hAnsi="Times New Roman" w:cs="Times New Roman"/>
          <w:sz w:val="28"/>
          <w:szCs w:val="28"/>
          <w:lang w:eastAsia="ru-RU"/>
        </w:rPr>
        <w:t>224931,824</w:t>
      </w:r>
      <w:r w:rsidRPr="001D688F">
        <w:rPr>
          <w:rFonts w:ascii="Times New Roman" w:eastAsia="Times New Roman" w:hAnsi="Times New Roman" w:cs="Times New Roman"/>
          <w:sz w:val="28"/>
          <w:szCs w:val="28"/>
          <w:lang w:eastAsia="ru-RU"/>
        </w:rPr>
        <w:t xml:space="preserve"> тыс. рублей</w:t>
      </w:r>
      <w:r w:rsidR="00BB2960" w:rsidRPr="001D688F">
        <w:rPr>
          <w:rFonts w:ascii="Times New Roman" w:eastAsia="Times New Roman" w:hAnsi="Times New Roman" w:cs="Times New Roman"/>
          <w:sz w:val="28"/>
          <w:szCs w:val="28"/>
          <w:lang w:eastAsia="ru-RU"/>
        </w:rPr>
        <w:t>.</w:t>
      </w:r>
    </w:p>
    <w:p w:rsidR="00BB2960" w:rsidRPr="001D688F" w:rsidRDefault="00BB29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мероприятий на капитальный ремонт и модернизацию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E5129B">
        <w:rPr>
          <w:rFonts w:ascii="Times New Roman" w:eastAsia="Times New Roman" w:hAnsi="Times New Roman" w:cs="Times New Roman"/>
          <w:sz w:val="28"/>
          <w:szCs w:val="28"/>
          <w:lang w:eastAsia="ru-RU"/>
        </w:rPr>
        <w:t>20200</w:t>
      </w:r>
      <w:r w:rsidR="00B017D5">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 xml:space="preserve"> тыс. рублей.</w:t>
      </w:r>
    </w:p>
    <w:p w:rsidR="00B64439" w:rsidRPr="001D688F" w:rsidRDefault="007F2718" w:rsidP="001D688F">
      <w:pPr>
        <w:pStyle w:val="a7"/>
        <w:spacing w:before="0"/>
        <w:ind w:firstLine="709"/>
        <w:rPr>
          <w:b w:val="0"/>
        </w:rPr>
      </w:pPr>
      <w:bookmarkStart w:id="71" w:name="_Toc23820132"/>
      <w:r w:rsidRPr="001D688F">
        <w:rPr>
          <w:b w:val="0"/>
        </w:rPr>
        <w:t>6.2. О</w:t>
      </w:r>
      <w:r w:rsidR="00B64439" w:rsidRPr="001D688F">
        <w:rPr>
          <w:b w:val="0"/>
        </w:rPr>
        <w:t>ценк</w:t>
      </w:r>
      <w:r w:rsidRPr="001D688F">
        <w:rPr>
          <w:b w:val="0"/>
        </w:rPr>
        <w:t>а</w:t>
      </w:r>
      <w:r w:rsidR="00B64439" w:rsidRPr="001D688F">
        <w:rPr>
          <w:b w:val="0"/>
        </w:rPr>
        <w:t xml:space="preserve"> величины необходимых капитальных вложений в строительство и реконструкцию объектов централизованных систем водоснабжения</w:t>
      </w:r>
      <w:bookmarkEnd w:id="71"/>
    </w:p>
    <w:p w:rsidR="001912B0" w:rsidRPr="001D688F" w:rsidRDefault="00FC62E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rsidR="00FC62E3" w:rsidRPr="001D688F" w:rsidRDefault="00FC62E3" w:rsidP="001D688F">
      <w:pPr>
        <w:pStyle w:val="a7"/>
        <w:spacing w:before="0"/>
        <w:ind w:firstLine="709"/>
        <w:rPr>
          <w:b w:val="0"/>
        </w:rPr>
        <w:sectPr w:rsidR="00FC62E3" w:rsidRPr="001D688F" w:rsidSect="00515252">
          <w:pgSz w:w="11906" w:h="16838"/>
          <w:pgMar w:top="1134" w:right="850" w:bottom="1134" w:left="1418" w:header="708" w:footer="708" w:gutter="0"/>
          <w:cols w:space="708"/>
          <w:docGrid w:linePitch="360"/>
        </w:sectPr>
      </w:pPr>
    </w:p>
    <w:p w:rsidR="007E07BB" w:rsidRPr="001D688F" w:rsidRDefault="00FC62E3" w:rsidP="001D688F">
      <w:pPr>
        <w:suppressAutoHyphens/>
        <w:spacing w:after="0" w:line="240" w:lineRule="auto"/>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6.2.1. Оценка величины необходимых капитальных вложений в строительство и реконструкцию объектов централизованных систем водоснабжения</w:t>
      </w:r>
    </w:p>
    <w:tbl>
      <w:tblPr>
        <w:tblW w:w="15133" w:type="dxa"/>
        <w:tblLayout w:type="fixed"/>
        <w:tblLook w:val="04A0" w:firstRow="1" w:lastRow="0" w:firstColumn="1" w:lastColumn="0" w:noHBand="0" w:noVBand="1"/>
      </w:tblPr>
      <w:tblGrid>
        <w:gridCol w:w="484"/>
        <w:gridCol w:w="1892"/>
        <w:gridCol w:w="1134"/>
        <w:gridCol w:w="709"/>
        <w:gridCol w:w="709"/>
        <w:gridCol w:w="567"/>
        <w:gridCol w:w="800"/>
        <w:gridCol w:w="759"/>
        <w:gridCol w:w="993"/>
        <w:gridCol w:w="708"/>
        <w:gridCol w:w="567"/>
        <w:gridCol w:w="567"/>
        <w:gridCol w:w="567"/>
        <w:gridCol w:w="567"/>
        <w:gridCol w:w="567"/>
        <w:gridCol w:w="567"/>
        <w:gridCol w:w="567"/>
        <w:gridCol w:w="567"/>
        <w:gridCol w:w="567"/>
        <w:gridCol w:w="1275"/>
      </w:tblGrid>
      <w:tr w:rsidR="00F551B9" w:rsidRPr="00B05387" w:rsidTr="00B05387">
        <w:trPr>
          <w:trHeight w:val="63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Обоснование необходимости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highlight w:val="yellow"/>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ед. изм.</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Значение показателя</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Годы реализации мероприятия</w:t>
            </w:r>
          </w:p>
        </w:tc>
        <w:tc>
          <w:tcPr>
            <w:tcW w:w="6804" w:type="dxa"/>
            <w:gridSpan w:val="11"/>
            <w:tcBorders>
              <w:top w:val="single" w:sz="4" w:space="0" w:color="auto"/>
              <w:left w:val="nil"/>
              <w:bottom w:val="single" w:sz="4" w:space="0" w:color="auto"/>
              <w:right w:val="single" w:sz="4" w:space="0" w:color="auto"/>
            </w:tcBorders>
            <w:shd w:val="clear" w:color="auto" w:fill="auto"/>
            <w:noWrap/>
            <w:vAlign w:val="bottom"/>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Расходы на реализацию мероприятий в прогнозных ценах, тыс. руб. (с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Источник финансирования</w:t>
            </w:r>
          </w:p>
        </w:tc>
      </w:tr>
      <w:tr w:rsidR="00F551B9" w:rsidRPr="00B05387" w:rsidTr="00B05387">
        <w:trPr>
          <w:trHeight w:val="315"/>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2024</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2026</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2027</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2028</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1. Строительство, реконструкция или модернизация объектов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1D688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1D688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 Строительство</w:t>
            </w:r>
            <w:r w:rsidR="00A03AB0" w:rsidRPr="00B05387">
              <w:rPr>
                <w:rFonts w:ascii="Times New Roman" w:eastAsia="Times New Roman" w:hAnsi="Times New Roman" w:cs="Times New Roman"/>
                <w:color w:val="000000"/>
                <w:sz w:val="24"/>
                <w:szCs w:val="24"/>
                <w:lang w:eastAsia="ru-RU"/>
              </w:rPr>
              <w:t xml:space="preserve"> водозаборных сооружений</w:t>
            </w:r>
            <w:r w:rsidRPr="00B05387">
              <w:rPr>
                <w:rFonts w:ascii="Times New Roman" w:eastAsia="Times New Roman" w:hAnsi="Times New Roman" w:cs="Times New Roman"/>
                <w:color w:val="000000"/>
                <w:sz w:val="24"/>
                <w:szCs w:val="24"/>
                <w:lang w:eastAsia="ru-RU"/>
              </w:rPr>
              <w:t xml:space="preserve"> новых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1D688F">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tcPr>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водозабора из подземных источников производительностью 50м3/час</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водозабора в одну линию протяженностью 9 км при расходе менее 300м3/час</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резервуаров ж/б для воды до 1 тыс.м3 – 350 м3 * 2 шт.</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насосной </w:t>
            </w:r>
            <w:r w:rsidRPr="00B05387">
              <w:rPr>
                <w:rFonts w:ascii="Times New Roman" w:eastAsia="Times New Roman" w:hAnsi="Times New Roman" w:cs="Times New Roman"/>
                <w:color w:val="000000"/>
                <w:sz w:val="24"/>
                <w:szCs w:val="24"/>
                <w:lang w:eastAsia="ru-RU"/>
              </w:rPr>
              <w:lastRenderedPageBreak/>
              <w:t>станции II подъема производительностью 100м3/час</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канализационного коллектора длинной до 500м</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топографической съемки м1:500, не застр.тер., 35 га</w:t>
            </w:r>
          </w:p>
          <w:p w:rsidR="00A03AB0"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Изготовление </w:t>
            </w:r>
            <w:r w:rsidRPr="00B05387">
              <w:rPr>
                <w:rFonts w:ascii="Times New Roman" w:eastAsia="Times New Roman" w:hAnsi="Times New Roman" w:cs="Times New Roman"/>
                <w:color w:val="000000"/>
                <w:sz w:val="24"/>
                <w:szCs w:val="24"/>
                <w:lang w:eastAsia="ru-RU"/>
              </w:rPr>
              <w:lastRenderedPageBreak/>
              <w:t xml:space="preserve">инженерных изысканий, 200 п.м. </w:t>
            </w:r>
          </w:p>
          <w:p w:rsidR="00E91498" w:rsidRPr="00B05387" w:rsidRDefault="00A03AB0" w:rsidP="00A03AB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Мероприятия по капитальному ремонту, замене сетей водоснабжения на территории с. Еткуль</w:t>
            </w:r>
          </w:p>
        </w:tc>
        <w:tc>
          <w:tcPr>
            <w:tcW w:w="1134" w:type="dxa"/>
            <w:tcBorders>
              <w:top w:val="nil"/>
              <w:left w:val="nil"/>
              <w:bottom w:val="single" w:sz="4" w:space="0" w:color="auto"/>
              <w:right w:val="single" w:sz="4" w:space="0" w:color="auto"/>
            </w:tcBorders>
            <w:shd w:val="clear" w:color="auto" w:fill="auto"/>
          </w:tcPr>
          <w:p w:rsidR="00E91498" w:rsidRPr="00B05387" w:rsidRDefault="00A03AB0" w:rsidP="001D688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E91498" w:rsidRPr="00B05387" w:rsidRDefault="00A03AB0" w:rsidP="001D688F">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E91498" w:rsidRPr="00B05387" w:rsidRDefault="00A03AB0"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Производительность </w:t>
            </w:r>
          </w:p>
        </w:tc>
        <w:tc>
          <w:tcPr>
            <w:tcW w:w="567" w:type="dxa"/>
            <w:tcBorders>
              <w:top w:val="nil"/>
              <w:left w:val="nil"/>
              <w:bottom w:val="single" w:sz="4" w:space="0" w:color="auto"/>
              <w:right w:val="single" w:sz="4" w:space="0" w:color="auto"/>
            </w:tcBorders>
            <w:shd w:val="clear" w:color="auto" w:fill="auto"/>
            <w:vAlign w:val="center"/>
          </w:tcPr>
          <w:p w:rsidR="00E91498" w:rsidRPr="00B05387" w:rsidRDefault="00A03AB0"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800" w:type="dxa"/>
            <w:tcBorders>
              <w:top w:val="nil"/>
              <w:left w:val="nil"/>
              <w:bottom w:val="single" w:sz="4" w:space="0" w:color="auto"/>
              <w:right w:val="single" w:sz="4" w:space="0" w:color="auto"/>
            </w:tcBorders>
            <w:shd w:val="clear" w:color="auto" w:fill="auto"/>
            <w:vAlign w:val="bottom"/>
          </w:tcPr>
          <w:p w:rsidR="00E91498" w:rsidRPr="00B05387" w:rsidRDefault="00A03AB0" w:rsidP="001D688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w:t>
            </w:r>
          </w:p>
        </w:tc>
        <w:tc>
          <w:tcPr>
            <w:tcW w:w="759" w:type="dxa"/>
            <w:tcBorders>
              <w:top w:val="nil"/>
              <w:left w:val="nil"/>
              <w:bottom w:val="single" w:sz="4" w:space="0" w:color="auto"/>
              <w:right w:val="single" w:sz="4" w:space="0" w:color="auto"/>
            </w:tcBorders>
            <w:shd w:val="clear" w:color="auto" w:fill="auto"/>
            <w:vAlign w:val="bottom"/>
          </w:tcPr>
          <w:p w:rsidR="00E91498" w:rsidRPr="00B05387" w:rsidRDefault="00A03AB0" w:rsidP="001D688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98" w:rsidRPr="00B05387" w:rsidRDefault="00A03AB0" w:rsidP="001D688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203,7</w:t>
            </w:r>
          </w:p>
        </w:tc>
        <w:tc>
          <w:tcPr>
            <w:tcW w:w="708"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A03AB0" w:rsidP="001D688F">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203,7</w:t>
            </w: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1D688F">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E91498" w:rsidRPr="00B05387" w:rsidRDefault="00A03AB0" w:rsidP="001D688F">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2</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водозабора в одну линию протяженностью 9 км при расходе менее 300м3/час</w:t>
            </w: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п.м.</w:t>
            </w: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9000,0</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резервуаров ж/б для воды до 1 тыс.м3 – 350 м3 * 2 шт.</w:t>
            </w: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w:t>
            </w:r>
            <w:r w:rsidRPr="00B05387">
              <w:rPr>
                <w:rFonts w:ascii="Times New Roman" w:eastAsia="Times New Roman" w:hAnsi="Times New Roman" w:cs="Times New Roman"/>
                <w:color w:val="000000"/>
                <w:sz w:val="24"/>
                <w:szCs w:val="24"/>
                <w:lang w:eastAsia="ru-RU"/>
              </w:rPr>
              <w:lastRenderedPageBreak/>
              <w:t>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шт.</w:t>
            </w: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4</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насосной станции II подъема производительностью 100м3/час</w:t>
            </w:r>
          </w:p>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100</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405,932</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Объект </w:t>
            </w: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1.2. Строительство иных объектов системы централизованного водоснабжения , за исключением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канализационного коллектора длинной до </w:t>
            </w:r>
            <w:r w:rsidRPr="00B05387">
              <w:rPr>
                <w:rFonts w:ascii="Times New Roman" w:eastAsia="Times New Roman" w:hAnsi="Times New Roman" w:cs="Times New Roman"/>
                <w:color w:val="000000"/>
                <w:sz w:val="24"/>
                <w:szCs w:val="24"/>
                <w:lang w:eastAsia="ru-RU"/>
              </w:rPr>
              <w:lastRenderedPageBreak/>
              <w:t>500м</w:t>
            </w:r>
          </w:p>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551C45"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w:t>
            </w:r>
            <w:r w:rsidRPr="00B05387">
              <w:rPr>
                <w:rFonts w:ascii="Times New Roman" w:eastAsia="Times New Roman" w:hAnsi="Times New Roman" w:cs="Times New Roman"/>
                <w:color w:val="000000"/>
                <w:sz w:val="24"/>
                <w:szCs w:val="24"/>
                <w:lang w:eastAsia="ru-RU"/>
              </w:rPr>
              <w:lastRenderedPageBreak/>
              <w:t>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551C45"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r w:rsidR="00551C4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291CB3" w:rsidRPr="00B05387">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hideMark/>
          </w:tcPr>
          <w:p w:rsidR="00551C45"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500</w:t>
            </w:r>
            <w:r w:rsidR="00551C45"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993" w:type="dxa"/>
            <w:tcBorders>
              <w:top w:val="nil"/>
              <w:left w:val="nil"/>
              <w:bottom w:val="single" w:sz="4" w:space="0" w:color="auto"/>
              <w:right w:val="single" w:sz="4" w:space="0" w:color="auto"/>
            </w:tcBorders>
            <w:shd w:val="clear" w:color="auto" w:fill="auto"/>
            <w:noWrap/>
            <w:vAlign w:val="bottom"/>
          </w:tcPr>
          <w:p w:rsidR="00551C45"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291CB3"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2</w:t>
            </w:r>
          </w:p>
        </w:tc>
        <w:tc>
          <w:tcPr>
            <w:tcW w:w="1892"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Напряжение, длинна</w:t>
            </w:r>
          </w:p>
        </w:tc>
        <w:tc>
          <w:tcPr>
            <w:tcW w:w="567"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кВ</w:t>
            </w:r>
          </w:p>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км</w:t>
            </w:r>
          </w:p>
        </w:tc>
        <w:tc>
          <w:tcPr>
            <w:tcW w:w="800"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3-20</w:t>
            </w:r>
          </w:p>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w:t>
            </w:r>
          </w:p>
        </w:tc>
        <w:tc>
          <w:tcPr>
            <w:tcW w:w="759"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993"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708"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291CB3"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топографической съемки</w:t>
            </w:r>
          </w:p>
        </w:tc>
        <w:tc>
          <w:tcPr>
            <w:tcW w:w="1134" w:type="dxa"/>
            <w:tcBorders>
              <w:top w:val="nil"/>
              <w:left w:val="nil"/>
              <w:bottom w:val="single" w:sz="4" w:space="0" w:color="auto"/>
              <w:right w:val="single" w:sz="4" w:space="0" w:color="auto"/>
            </w:tcBorders>
            <w:shd w:val="clear" w:color="auto" w:fill="auto"/>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территория</w:t>
            </w:r>
          </w:p>
        </w:tc>
        <w:tc>
          <w:tcPr>
            <w:tcW w:w="567" w:type="dxa"/>
            <w:tcBorders>
              <w:top w:val="nil"/>
              <w:left w:val="nil"/>
              <w:bottom w:val="single" w:sz="4" w:space="0" w:color="auto"/>
              <w:right w:val="single" w:sz="4" w:space="0" w:color="auto"/>
            </w:tcBorders>
            <w:shd w:val="clear" w:color="auto" w:fill="auto"/>
            <w:vAlign w:val="center"/>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га</w:t>
            </w:r>
          </w:p>
        </w:tc>
        <w:tc>
          <w:tcPr>
            <w:tcW w:w="800"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35</w:t>
            </w:r>
          </w:p>
        </w:tc>
        <w:tc>
          <w:tcPr>
            <w:tcW w:w="759"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708"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291CB3"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w:t>
            </w:r>
          </w:p>
        </w:tc>
        <w:tc>
          <w:tcPr>
            <w:tcW w:w="1892"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инженерных изысканий</w:t>
            </w:r>
          </w:p>
        </w:tc>
        <w:tc>
          <w:tcPr>
            <w:tcW w:w="1134" w:type="dxa"/>
            <w:tcBorders>
              <w:top w:val="nil"/>
              <w:left w:val="nil"/>
              <w:bottom w:val="single" w:sz="4" w:space="0" w:color="auto"/>
              <w:right w:val="single" w:sz="4" w:space="0" w:color="auto"/>
            </w:tcBorders>
            <w:shd w:val="clear" w:color="auto" w:fill="auto"/>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Еткульское сельское </w:t>
            </w:r>
            <w:r w:rsidRPr="00B05387">
              <w:rPr>
                <w:rFonts w:ascii="Times New Roman" w:eastAsia="Times New Roman" w:hAnsi="Times New Roman" w:cs="Times New Roman"/>
                <w:color w:val="000000"/>
                <w:sz w:val="24"/>
                <w:szCs w:val="24"/>
                <w:lang w:eastAsia="ru-RU"/>
              </w:rPr>
              <w:lastRenderedPageBreak/>
              <w:t>поселение</w:t>
            </w:r>
          </w:p>
        </w:tc>
        <w:tc>
          <w:tcPr>
            <w:tcW w:w="709"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p>
        </w:tc>
        <w:tc>
          <w:tcPr>
            <w:tcW w:w="567" w:type="dxa"/>
            <w:tcBorders>
              <w:top w:val="nil"/>
              <w:left w:val="nil"/>
              <w:bottom w:val="single" w:sz="4" w:space="0" w:color="auto"/>
              <w:right w:val="single" w:sz="4" w:space="0" w:color="auto"/>
            </w:tcBorders>
            <w:shd w:val="clear" w:color="auto" w:fill="auto"/>
            <w:vAlign w:val="center"/>
          </w:tcPr>
          <w:p w:rsidR="00291CB3" w:rsidRPr="00B05387" w:rsidRDefault="00291CB3" w:rsidP="00291CB3">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200</w:t>
            </w:r>
          </w:p>
        </w:tc>
        <w:tc>
          <w:tcPr>
            <w:tcW w:w="759" w:type="dxa"/>
            <w:tcBorders>
              <w:top w:val="nil"/>
              <w:left w:val="nil"/>
              <w:bottom w:val="single" w:sz="4" w:space="0" w:color="auto"/>
              <w:right w:val="single" w:sz="4" w:space="0" w:color="auto"/>
            </w:tcBorders>
            <w:shd w:val="clear" w:color="auto" w:fill="auto"/>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708"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291CB3"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291CB3" w:rsidRPr="00B05387" w:rsidRDefault="00291CB3"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551C4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1.3. Увеличение пропускной способности существующих водоснабжения сетей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551C45"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Реконструкция водовода от водозаборных сооружений с. Еткуль по ул. Первомайская диаметром со 100мм на 150мм</w:t>
            </w: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м;мм</w:t>
            </w:r>
          </w:p>
        </w:tc>
        <w:tc>
          <w:tcPr>
            <w:tcW w:w="800" w:type="dxa"/>
            <w:tcBorders>
              <w:top w:val="nil"/>
              <w:left w:val="nil"/>
              <w:bottom w:val="single" w:sz="4" w:space="0" w:color="auto"/>
              <w:right w:val="single" w:sz="4" w:space="0" w:color="auto"/>
            </w:tcBorders>
            <w:shd w:val="clear" w:color="auto" w:fill="auto"/>
            <w:vAlign w:val="bottom"/>
            <w:hideMark/>
          </w:tcPr>
          <w:p w:rsidR="00551C45" w:rsidRPr="00B05387" w:rsidRDefault="00291CB3"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150;1300</w:t>
            </w:r>
          </w:p>
        </w:tc>
        <w:tc>
          <w:tcPr>
            <w:tcW w:w="759"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291CB3">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291CB3" w:rsidRPr="00B05387">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vAlign w:val="bottom"/>
            <w:hideMark/>
          </w:tcPr>
          <w:p w:rsidR="00551C45" w:rsidRPr="00B05387" w:rsidRDefault="00291CB3"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3800,0</w:t>
            </w:r>
          </w:p>
        </w:tc>
        <w:tc>
          <w:tcPr>
            <w:tcW w:w="708"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3800,0</w:t>
            </w:r>
            <w:r w:rsidR="00551C4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51C45" w:rsidRPr="00B05387" w:rsidRDefault="00862F8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551C45" w:rsidRPr="00B05387" w:rsidTr="00B05387">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w:t>
            </w:r>
          </w:p>
        </w:tc>
        <w:tc>
          <w:tcPr>
            <w:tcW w:w="1892" w:type="dxa"/>
            <w:tcBorders>
              <w:top w:val="nil"/>
              <w:left w:val="nil"/>
              <w:bottom w:val="single" w:sz="4" w:space="0" w:color="auto"/>
              <w:right w:val="single" w:sz="4" w:space="0" w:color="auto"/>
            </w:tcBorders>
            <w:shd w:val="clear" w:color="auto" w:fill="auto"/>
            <w:hideMark/>
          </w:tcPr>
          <w:p w:rsidR="00551C4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Реконструкция водовода от водозаборных сооружений с. Еткуль северная часть диаметром со 100мм на 150мм</w:t>
            </w: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551C45" w:rsidRPr="00B05387" w:rsidRDefault="00551C4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м;мм</w:t>
            </w:r>
          </w:p>
        </w:tc>
        <w:tc>
          <w:tcPr>
            <w:tcW w:w="800" w:type="dxa"/>
            <w:tcBorders>
              <w:top w:val="nil"/>
              <w:left w:val="nil"/>
              <w:bottom w:val="single" w:sz="4" w:space="0" w:color="auto"/>
              <w:right w:val="single" w:sz="4" w:space="0" w:color="auto"/>
            </w:tcBorders>
            <w:shd w:val="clear" w:color="auto" w:fill="auto"/>
            <w:vAlign w:val="bottom"/>
            <w:hideMark/>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150;1300</w:t>
            </w:r>
          </w:p>
        </w:tc>
        <w:tc>
          <w:tcPr>
            <w:tcW w:w="759"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862F85" w:rsidRPr="00B05387">
              <w:rPr>
                <w:rFonts w:ascii="Times New Roman" w:eastAsia="Times New Roman" w:hAnsi="Times New Roman" w:cs="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1900,0</w:t>
            </w:r>
          </w:p>
        </w:tc>
        <w:tc>
          <w:tcPr>
            <w:tcW w:w="708" w:type="dxa"/>
            <w:tcBorders>
              <w:top w:val="nil"/>
              <w:left w:val="nil"/>
              <w:bottom w:val="single" w:sz="4" w:space="0" w:color="auto"/>
              <w:right w:val="single" w:sz="4" w:space="0" w:color="auto"/>
            </w:tcBorders>
            <w:shd w:val="clear" w:color="auto" w:fill="auto"/>
            <w:vAlign w:val="bottom"/>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1900,0</w:t>
            </w:r>
            <w:r w:rsidR="00551C4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51C45" w:rsidRPr="00B05387" w:rsidRDefault="00862F8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Местный </w:t>
            </w:r>
            <w:r w:rsidR="00551C45" w:rsidRPr="00B05387">
              <w:rPr>
                <w:rFonts w:ascii="Times New Roman" w:eastAsia="Times New Roman" w:hAnsi="Times New Roman" w:cs="Times New Roman"/>
                <w:color w:val="000000"/>
                <w:sz w:val="24"/>
                <w:szCs w:val="24"/>
                <w:lang w:eastAsia="ru-RU"/>
              </w:rPr>
              <w:t xml:space="preserve"> бюджет</w:t>
            </w:r>
          </w:p>
        </w:tc>
      </w:tr>
      <w:tr w:rsidR="00551C45" w:rsidRPr="00B05387" w:rsidTr="00B05387">
        <w:trPr>
          <w:trHeight w:val="315"/>
        </w:trPr>
        <w:tc>
          <w:tcPr>
            <w:tcW w:w="15133" w:type="dxa"/>
            <w:gridSpan w:val="20"/>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1.4. Увеличение мощности и производительности существующих объектов централизованного водоснабжения, за исключением сетей водоснабжения, в целях подключения потребителей</w:t>
            </w:r>
          </w:p>
        </w:tc>
      </w:tr>
      <w:tr w:rsidR="00551C45"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1</w:t>
            </w:r>
          </w:p>
        </w:tc>
        <w:tc>
          <w:tcPr>
            <w:tcW w:w="1892" w:type="dxa"/>
            <w:tcBorders>
              <w:top w:val="nil"/>
              <w:left w:val="nil"/>
              <w:bottom w:val="single" w:sz="4" w:space="0" w:color="auto"/>
              <w:right w:val="single" w:sz="4" w:space="0" w:color="auto"/>
            </w:tcBorders>
            <w:shd w:val="clear" w:color="auto" w:fill="auto"/>
            <w:hideMark/>
          </w:tcPr>
          <w:p w:rsidR="00551C45" w:rsidRPr="00B05387" w:rsidRDefault="00551C4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Мероприятия по увеличению мощности на </w:t>
            </w:r>
            <w:r w:rsidR="00862F85" w:rsidRPr="00B05387">
              <w:rPr>
                <w:rFonts w:ascii="Times New Roman" w:eastAsia="Times New Roman" w:hAnsi="Times New Roman" w:cs="Times New Roman"/>
                <w:color w:val="000000"/>
                <w:sz w:val="24"/>
                <w:szCs w:val="24"/>
                <w:lang w:eastAsia="ru-RU"/>
              </w:rPr>
              <w:t>водозаборных сооружениях с. Еткуль</w:t>
            </w: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202</w:t>
            </w:r>
            <w:r w:rsidR="00862F85" w:rsidRPr="00B05387">
              <w:rPr>
                <w:rFonts w:ascii="Times New Roman" w:eastAsia="Times New Roman" w:hAnsi="Times New Roman" w:cs="Times New Roman"/>
                <w:color w:val="000000"/>
                <w:sz w:val="24"/>
                <w:szCs w:val="24"/>
                <w:lang w:eastAsia="ru-RU"/>
              </w:rPr>
              <w:t>2</w:t>
            </w:r>
          </w:p>
        </w:tc>
        <w:tc>
          <w:tcPr>
            <w:tcW w:w="993" w:type="dxa"/>
            <w:tcBorders>
              <w:top w:val="nil"/>
              <w:left w:val="nil"/>
              <w:bottom w:val="single" w:sz="4" w:space="0" w:color="auto"/>
              <w:right w:val="single" w:sz="4" w:space="0" w:color="auto"/>
            </w:tcBorders>
            <w:shd w:val="clear" w:color="auto" w:fill="auto"/>
            <w:vAlign w:val="bottom"/>
            <w:hideMark/>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2500,0</w:t>
            </w:r>
          </w:p>
        </w:tc>
        <w:tc>
          <w:tcPr>
            <w:tcW w:w="708"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hideMark/>
          </w:tcPr>
          <w:p w:rsidR="00551C45" w:rsidRPr="00B05387" w:rsidRDefault="00862F8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2500,0</w:t>
            </w:r>
            <w:r w:rsidR="00551C4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51C45" w:rsidRPr="00B05387" w:rsidRDefault="00862F85" w:rsidP="00551C4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w:t>
            </w:r>
            <w:r w:rsidR="00551C45" w:rsidRPr="00B05387">
              <w:rPr>
                <w:rFonts w:ascii="Times New Roman" w:eastAsia="Times New Roman" w:hAnsi="Times New Roman" w:cs="Times New Roman"/>
                <w:color w:val="000000"/>
                <w:sz w:val="24"/>
                <w:szCs w:val="24"/>
                <w:lang w:eastAsia="ru-RU"/>
              </w:rPr>
              <w:t xml:space="preserve"> бюджет</w:t>
            </w:r>
          </w:p>
        </w:tc>
      </w:tr>
      <w:tr w:rsidR="00551C45"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1.</w:t>
            </w: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14601,824</w:t>
            </w:r>
          </w:p>
        </w:tc>
        <w:tc>
          <w:tcPr>
            <w:tcW w:w="708"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1165,0</w:t>
            </w:r>
          </w:p>
        </w:tc>
        <w:tc>
          <w:tcPr>
            <w:tcW w:w="567"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6503,7</w:t>
            </w:r>
          </w:p>
        </w:tc>
        <w:tc>
          <w:tcPr>
            <w:tcW w:w="567"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7585,323</w:t>
            </w:r>
          </w:p>
        </w:tc>
        <w:tc>
          <w:tcPr>
            <w:tcW w:w="567"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551C45" w:rsidRPr="00B05387" w:rsidRDefault="00862F8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2. Строительство новых объектов системы централизованного водоснабжения, не связанных с подключением новых потребителей, в том числе строительство новых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1C4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551C4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551C45" w:rsidRPr="00B05387" w:rsidRDefault="00551C45" w:rsidP="00551C4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3.1. Реконструкция или модернизация существующих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551C45" w:rsidRPr="00B05387" w:rsidRDefault="00551C45" w:rsidP="00551C4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630"/>
        </w:trPr>
        <w:tc>
          <w:tcPr>
            <w:tcW w:w="484" w:type="dxa"/>
            <w:tcBorders>
              <w:top w:val="nil"/>
              <w:left w:val="single" w:sz="4" w:space="0" w:color="auto"/>
              <w:bottom w:val="single" w:sz="4" w:space="0" w:color="auto"/>
              <w:right w:val="single" w:sz="4" w:space="0" w:color="auto"/>
            </w:tcBorders>
            <w:shd w:val="clear" w:color="auto" w:fill="auto"/>
            <w:hideMark/>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Мероприятие по капитальному ремонту, замене сетей водоснабжения </w:t>
            </w:r>
            <w:r w:rsidRPr="00B05387">
              <w:rPr>
                <w:rFonts w:ascii="Times New Roman" w:eastAsia="Times New Roman" w:hAnsi="Times New Roman" w:cs="Times New Roman"/>
                <w:color w:val="000000"/>
                <w:sz w:val="24"/>
                <w:szCs w:val="24"/>
                <w:lang w:eastAsia="ru-RU"/>
              </w:rPr>
              <w:lastRenderedPageBreak/>
              <w:t xml:space="preserve">на территории Еткульского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Высокий износ</w:t>
            </w:r>
          </w:p>
        </w:tc>
        <w:tc>
          <w:tcPr>
            <w:tcW w:w="709"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w:t>
            </w:r>
            <w:r w:rsidRPr="00B05387">
              <w:rPr>
                <w:rFonts w:ascii="Times New Roman" w:eastAsia="Times New Roman" w:hAnsi="Times New Roman" w:cs="Times New Roman"/>
                <w:color w:val="000000"/>
                <w:sz w:val="24"/>
                <w:szCs w:val="24"/>
                <w:lang w:eastAsia="ru-RU"/>
              </w:rPr>
              <w:lastRenderedPageBreak/>
              <w:t>ление</w:t>
            </w:r>
          </w:p>
        </w:tc>
        <w:tc>
          <w:tcPr>
            <w:tcW w:w="709" w:type="dxa"/>
            <w:tcBorders>
              <w:top w:val="nil"/>
              <w:left w:val="nil"/>
              <w:bottom w:val="single" w:sz="4" w:space="0" w:color="auto"/>
              <w:right w:val="single" w:sz="4" w:space="0" w:color="auto"/>
            </w:tcBorders>
            <w:shd w:val="clear" w:color="auto" w:fill="auto"/>
            <w:vAlign w:val="center"/>
            <w:hideMark/>
          </w:tcPr>
          <w:p w:rsidR="00862F85" w:rsidRPr="00B05387" w:rsidRDefault="00862F85" w:rsidP="00862F8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p>
        </w:tc>
        <w:tc>
          <w:tcPr>
            <w:tcW w:w="567" w:type="dxa"/>
            <w:tcBorders>
              <w:top w:val="nil"/>
              <w:left w:val="nil"/>
              <w:bottom w:val="single" w:sz="4" w:space="0" w:color="auto"/>
              <w:right w:val="single" w:sz="4" w:space="0" w:color="auto"/>
            </w:tcBorders>
            <w:shd w:val="clear" w:color="auto" w:fill="auto"/>
            <w:vAlign w:val="center"/>
            <w:hideMark/>
          </w:tcPr>
          <w:p w:rsidR="00862F85" w:rsidRPr="00B05387" w:rsidRDefault="00862F85" w:rsidP="00862F8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p>
        </w:tc>
        <w:tc>
          <w:tcPr>
            <w:tcW w:w="800" w:type="dxa"/>
            <w:tcBorders>
              <w:top w:val="nil"/>
              <w:left w:val="nil"/>
              <w:bottom w:val="single" w:sz="4" w:space="0" w:color="auto"/>
              <w:right w:val="single" w:sz="4" w:space="0" w:color="auto"/>
            </w:tcBorders>
            <w:shd w:val="clear" w:color="auto" w:fill="auto"/>
            <w:vAlign w:val="bottom"/>
            <w:hideMark/>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45000,0</w:t>
            </w:r>
          </w:p>
        </w:tc>
        <w:tc>
          <w:tcPr>
            <w:tcW w:w="759"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2020-2029</w:t>
            </w:r>
          </w:p>
        </w:tc>
        <w:tc>
          <w:tcPr>
            <w:tcW w:w="993" w:type="dxa"/>
            <w:tcBorders>
              <w:top w:val="nil"/>
              <w:left w:val="nil"/>
              <w:bottom w:val="single" w:sz="4" w:space="0" w:color="auto"/>
              <w:right w:val="single" w:sz="4" w:space="0" w:color="auto"/>
            </w:tcBorders>
            <w:shd w:val="clear" w:color="auto" w:fill="auto"/>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7800,0</w:t>
            </w:r>
          </w:p>
        </w:tc>
        <w:tc>
          <w:tcPr>
            <w:tcW w:w="708"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p>
        </w:tc>
        <w:tc>
          <w:tcPr>
            <w:tcW w:w="1275" w:type="dxa"/>
            <w:tcBorders>
              <w:top w:val="nil"/>
              <w:left w:val="nil"/>
              <w:bottom w:val="single" w:sz="4" w:space="0" w:color="auto"/>
              <w:right w:val="single" w:sz="4" w:space="0" w:color="auto"/>
            </w:tcBorders>
            <w:shd w:val="clear" w:color="auto" w:fill="auto"/>
            <w:vAlign w:val="center"/>
            <w:hideMark/>
          </w:tcPr>
          <w:p w:rsidR="00862F85" w:rsidRPr="00B05387" w:rsidRDefault="00862F85" w:rsidP="00862F85">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862F8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3.2. Реконструкция или модернизация существующих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585"/>
        </w:trPr>
        <w:tc>
          <w:tcPr>
            <w:tcW w:w="484" w:type="dxa"/>
            <w:tcBorders>
              <w:top w:val="nil"/>
              <w:left w:val="single" w:sz="4" w:space="0" w:color="auto"/>
              <w:bottom w:val="single" w:sz="4" w:space="0" w:color="auto"/>
              <w:right w:val="single" w:sz="4" w:space="0" w:color="auto"/>
            </w:tcBorders>
            <w:shd w:val="clear" w:color="auto" w:fill="auto"/>
            <w:hideMark/>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Капитальный ремонт оборудования водозаборных и очистительных сооружениях с. Еткуль в п. Бектыш  </w:t>
            </w:r>
          </w:p>
        </w:tc>
        <w:tc>
          <w:tcPr>
            <w:tcW w:w="1134"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DD0CD7" w:rsidRPr="00B05387">
              <w:rPr>
                <w:rFonts w:ascii="Times New Roman" w:eastAsia="Times New Roman" w:hAnsi="Times New Roman" w:cs="Times New Roman"/>
                <w:color w:val="000000"/>
                <w:sz w:val="24"/>
                <w:szCs w:val="24"/>
                <w:lang w:eastAsia="ru-RU"/>
              </w:rPr>
              <w:t>Высокий износ</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DD0CD7"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r w:rsidR="00862F85"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135FC0" w:rsidRPr="00B05387">
              <w:rPr>
                <w:rFonts w:ascii="Times New Roman" w:eastAsia="Times New Roman" w:hAnsi="Times New Roman" w:cs="Times New Roman"/>
                <w:color w:val="000000"/>
                <w:sz w:val="24"/>
                <w:szCs w:val="24"/>
                <w:lang w:eastAsia="ru-RU"/>
              </w:rPr>
              <w:t>Водозаборное сооружение</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r w:rsidR="00862F85"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2026</w:t>
            </w:r>
            <w:r w:rsidR="00862F85"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8000,0</w:t>
            </w:r>
            <w:r w:rsidR="00862F85"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135FC0"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1300,0</w:t>
            </w:r>
            <w:r w:rsidR="00862F8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135FC0" w:rsidP="00135FC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r w:rsidR="00862F85"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135FC0"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r w:rsidR="00135FC0" w:rsidRPr="00B05387">
              <w:rPr>
                <w:rFonts w:ascii="Times New Roman" w:eastAsia="Times New Roman" w:hAnsi="Times New Roman" w:cs="Times New Roman"/>
                <w:color w:val="000000"/>
                <w:sz w:val="24"/>
                <w:szCs w:val="24"/>
                <w:lang w:eastAsia="ru-RU"/>
              </w:rPr>
              <w:t>1300,0</w:t>
            </w: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3.</w:t>
            </w:r>
          </w:p>
        </w:tc>
        <w:tc>
          <w:tcPr>
            <w:tcW w:w="1134"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15800</w:t>
            </w:r>
          </w:p>
        </w:tc>
        <w:tc>
          <w:tcPr>
            <w:tcW w:w="708"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8000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862F85" w:rsidRPr="00B05387" w:rsidRDefault="00135FC0"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1300</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водоснабжения, повышение эффективности работы систем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5. Вывод из эксплуатации, консервация и демонтаж объектов системы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5.1. Вывод из эксплуатации, консервация и демонтаж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5.2. Вывод из эксплуатации, консервация и демонтаж иных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862F85"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862F85" w:rsidRPr="00B05387" w:rsidRDefault="00862F85" w:rsidP="00862F85">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862F85" w:rsidRPr="00B05387" w:rsidRDefault="00862F85" w:rsidP="00862F85">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bl>
    <w:p w:rsidR="00E91498" w:rsidRPr="001D688F" w:rsidRDefault="00E91498" w:rsidP="001D688F">
      <w:pPr>
        <w:pStyle w:val="a7"/>
        <w:spacing w:before="0"/>
        <w:ind w:firstLine="0"/>
        <w:rPr>
          <w:b w:val="0"/>
        </w:rPr>
        <w:sectPr w:rsidR="00E91498" w:rsidRPr="001D688F" w:rsidSect="00B05387">
          <w:pgSz w:w="16839" w:h="11907" w:orient="landscape" w:code="9"/>
          <w:pgMar w:top="1134" w:right="1134" w:bottom="851" w:left="1134" w:header="709" w:footer="709" w:gutter="0"/>
          <w:cols w:space="708"/>
          <w:docGrid w:linePitch="360"/>
        </w:sectPr>
      </w:pPr>
    </w:p>
    <w:p w:rsidR="007F2718" w:rsidRPr="00C80A66" w:rsidRDefault="00B64439" w:rsidP="00C80A66">
      <w:pPr>
        <w:pStyle w:val="a7"/>
        <w:spacing w:before="0"/>
        <w:ind w:firstLine="709"/>
        <w:jc w:val="center"/>
      </w:pPr>
      <w:bookmarkStart w:id="72" w:name="_Toc23820133"/>
      <w:r w:rsidRPr="00C80A66">
        <w:lastRenderedPageBreak/>
        <w:t>Раздел</w:t>
      </w:r>
      <w:r w:rsidR="007F2718" w:rsidRPr="00C80A66">
        <w:t xml:space="preserve"> 7.</w:t>
      </w:r>
      <w:r w:rsidRPr="00C80A66">
        <w:t xml:space="preserve"> Плановые значения показателей развития централизованных систем водоснабжения</w:t>
      </w:r>
      <w:bookmarkEnd w:id="72"/>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05.09.2013 года №782 «О схемах водоснабжения и водоотведения» (в ред. от 13.12.2016г.) к целевым показателям развития централизованных систем водоснабжения относятся: </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качества воды;</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надежности и бесперебойности водоснабжения;</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Показателями качества питьевой воды являются:</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качества объектов централизованной системы холодного водоснабжения.</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rsidR="00757B5F" w:rsidRPr="001D688F" w:rsidRDefault="00757B5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энергетической эффективности объектов централизованной системы ХВС.</w:t>
      </w:r>
    </w:p>
    <w:p w:rsidR="00C80A66" w:rsidRDefault="00C80A66">
      <w:pPr>
        <w:rPr>
          <w:rFonts w:ascii="Times New Roman" w:eastAsia="Times New Roman" w:hAnsi="Times New Roman" w:cs="Times New Roman"/>
          <w:bCs/>
          <w:sz w:val="28"/>
          <w:szCs w:val="28"/>
          <w:lang w:eastAsia="ru-RU"/>
        </w:rPr>
      </w:pPr>
      <w:bookmarkStart w:id="73" w:name="_Toc23820134"/>
      <w:r>
        <w:rPr>
          <w:b/>
        </w:rPr>
        <w:br w:type="page"/>
      </w:r>
    </w:p>
    <w:p w:rsidR="003E2F19" w:rsidRPr="00C80A66" w:rsidRDefault="00B64439" w:rsidP="00C80A66">
      <w:pPr>
        <w:pStyle w:val="a7"/>
        <w:spacing w:before="0"/>
        <w:ind w:firstLine="709"/>
        <w:jc w:val="center"/>
      </w:pPr>
      <w:r w:rsidRPr="00C80A66">
        <w:lastRenderedPageBreak/>
        <w:t xml:space="preserve">Раздел </w:t>
      </w:r>
      <w:r w:rsidR="007F2718" w:rsidRPr="00C80A66">
        <w:t xml:space="preserve">8. </w:t>
      </w:r>
      <w:r w:rsidRPr="00C80A66">
        <w:t>Перечень выявленных бесхозяйных объектов централизованных систем водоснабжения</w:t>
      </w:r>
      <w:r w:rsidR="00135FC0" w:rsidRPr="00C80A66">
        <w:t>.</w:t>
      </w:r>
      <w:bookmarkStart w:id="74" w:name="Par201"/>
      <w:bookmarkEnd w:id="73"/>
      <w:bookmarkEnd w:id="74"/>
    </w:p>
    <w:p w:rsidR="00C80A66" w:rsidRDefault="00C80A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C80A66" w:rsidRDefault="00C80A66" w:rsidP="00C80A66">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выявленных бесхозяйных объектов централизованной системы водоснабжения Еткульского сельского поселения:</w:t>
      </w:r>
      <w:r>
        <w:rPr>
          <w:rFonts w:ascii="Times New Roman" w:eastAsia="Times New Roman" w:hAnsi="Times New Roman" w:cs="Times New Roman"/>
          <w:sz w:val="28"/>
          <w:szCs w:val="28"/>
          <w:lang w:eastAsia="ru-RU"/>
        </w:rPr>
        <w:t xml:space="preserve"> Водопроводные сети: с. Еткуль (часть ул. Садовая, ул. Пионерская, пер. 21, пер. 22, пер. 23, пер. 28, пер. 27, часть ул. Строителей, ул. Энтузиастов, ул. Полевая, часть ул. Новая, пер. 31, пер. 25, пер. 30, пер. 26, часть ул. Победы, часть ул. 8 Марта, ул. Молодежная, </w:t>
      </w:r>
      <w:r w:rsidR="00C924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протяженностью </w:t>
      </w:r>
      <w:r w:rsidR="00C92465">
        <w:rPr>
          <w:rFonts w:ascii="Times New Roman" w:eastAsia="Times New Roman" w:hAnsi="Times New Roman" w:cs="Times New Roman"/>
          <w:sz w:val="28"/>
          <w:szCs w:val="28"/>
          <w:lang w:eastAsia="ru-RU"/>
        </w:rPr>
        <w:t>10,624</w:t>
      </w:r>
      <w:r>
        <w:rPr>
          <w:rFonts w:ascii="Times New Roman" w:eastAsia="Times New Roman" w:hAnsi="Times New Roman" w:cs="Times New Roman"/>
          <w:sz w:val="28"/>
          <w:szCs w:val="28"/>
          <w:lang w:eastAsia="ru-RU"/>
        </w:rPr>
        <w:t xml:space="preserve"> км. </w:t>
      </w:r>
    </w:p>
    <w:p w:rsidR="00C80A66" w:rsidRPr="00E561FB" w:rsidRDefault="00C80A66" w:rsidP="00C80A66">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организаций, расположенных на территории Еткульского сельского поселения, уполномоченных на ведение работ по эксплуатации бесхозяйных сетей центрального водоснабжения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Общество с ограниченной ответственностью «</w:t>
      </w:r>
      <w:r w:rsidR="00544E83">
        <w:rPr>
          <w:rFonts w:ascii="Times New Roman" w:eastAsia="Times New Roman" w:hAnsi="Times New Roman" w:cs="Times New Roman"/>
          <w:sz w:val="28"/>
          <w:szCs w:val="28"/>
          <w:lang w:eastAsia="ru-RU"/>
        </w:rPr>
        <w:t>Первая коммунальная</w:t>
      </w:r>
      <w:r>
        <w:rPr>
          <w:rFonts w:ascii="Times New Roman" w:eastAsia="Times New Roman" w:hAnsi="Times New Roman" w:cs="Times New Roman"/>
          <w:sz w:val="28"/>
          <w:szCs w:val="28"/>
          <w:lang w:eastAsia="ru-RU"/>
        </w:rPr>
        <w:t xml:space="preserve">» (с. Еткуль ул. Первомайская д. 32- А). </w:t>
      </w:r>
    </w:p>
    <w:p w:rsidR="00C80A66" w:rsidRPr="001D688F" w:rsidRDefault="00C80A66" w:rsidP="00C80A66">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p w:rsidR="00C80A66" w:rsidRDefault="00C80A66" w:rsidP="00C80A66">
      <w:pPr>
        <w:rPr>
          <w:rFonts w:ascii="Times New Roman" w:eastAsia="Times New Roman" w:hAnsi="Times New Roman" w:cs="Times New Roman"/>
          <w:sz w:val="28"/>
          <w:szCs w:val="28"/>
          <w:lang w:eastAsia="ru-RU"/>
        </w:rPr>
      </w:pPr>
    </w:p>
    <w:p w:rsidR="00C80A66" w:rsidRDefault="00C80A66" w:rsidP="00C80A66">
      <w:pPr>
        <w:rPr>
          <w:rFonts w:ascii="Times New Roman" w:eastAsia="Times New Roman" w:hAnsi="Times New Roman" w:cs="Times New Roman"/>
          <w:sz w:val="28"/>
          <w:szCs w:val="28"/>
          <w:lang w:eastAsia="ru-RU"/>
        </w:rPr>
      </w:pPr>
    </w:p>
    <w:p w:rsidR="003E2F19" w:rsidRPr="00C80A66" w:rsidRDefault="003E2F19" w:rsidP="00C80A66">
      <w:pPr>
        <w:rPr>
          <w:rFonts w:ascii="Times New Roman" w:eastAsia="Times New Roman" w:hAnsi="Times New Roman" w:cs="Times New Roman"/>
          <w:sz w:val="28"/>
          <w:szCs w:val="28"/>
          <w:lang w:eastAsia="ru-RU"/>
        </w:rPr>
        <w:sectPr w:rsidR="003E2F19" w:rsidRPr="00C80A66">
          <w:pgSz w:w="11906" w:h="16838"/>
          <w:pgMar w:top="1134" w:right="850" w:bottom="1134" w:left="1701" w:header="708" w:footer="708" w:gutter="0"/>
          <w:cols w:space="708"/>
          <w:docGrid w:linePitch="360"/>
        </w:sectPr>
      </w:pPr>
    </w:p>
    <w:p w:rsidR="003E2F19" w:rsidRPr="001D688F" w:rsidRDefault="003E2F1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tbl>
      <w:tblPr>
        <w:tblW w:w="15500" w:type="dxa"/>
        <w:tblInd w:w="-289" w:type="dxa"/>
        <w:tblLook w:val="04A0" w:firstRow="1" w:lastRow="0" w:firstColumn="1" w:lastColumn="0" w:noHBand="0" w:noVBand="1"/>
      </w:tblPr>
      <w:tblGrid>
        <w:gridCol w:w="5642"/>
        <w:gridCol w:w="1416"/>
        <w:gridCol w:w="812"/>
        <w:gridCol w:w="812"/>
        <w:gridCol w:w="771"/>
        <w:gridCol w:w="747"/>
        <w:gridCol w:w="754"/>
        <w:gridCol w:w="747"/>
        <w:gridCol w:w="747"/>
        <w:gridCol w:w="747"/>
        <w:gridCol w:w="747"/>
        <w:gridCol w:w="747"/>
        <w:gridCol w:w="951"/>
      </w:tblGrid>
      <w:tr w:rsidR="00123C26" w:rsidRPr="00C80A66" w:rsidTr="00C80A66">
        <w:trPr>
          <w:trHeight w:val="20"/>
        </w:trPr>
        <w:tc>
          <w:tcPr>
            <w:tcW w:w="56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 изм.</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w:t>
            </w:r>
          </w:p>
        </w:tc>
        <w:tc>
          <w:tcPr>
            <w:tcW w:w="77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Плановые значения</w:t>
            </w:r>
          </w:p>
        </w:tc>
      </w:tr>
      <w:tr w:rsidR="00515252" w:rsidRPr="00C80A66" w:rsidTr="00C80A66">
        <w:trPr>
          <w:trHeight w:val="20"/>
        </w:trPr>
        <w:tc>
          <w:tcPr>
            <w:tcW w:w="5642"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F551B9">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F551B9">
            <w:pPr>
              <w:spacing w:after="0" w:line="240" w:lineRule="auto"/>
              <w:rPr>
                <w:rFonts w:ascii="Times New Roman" w:eastAsia="Times New Roman" w:hAnsi="Times New Roman" w:cs="Times New Roman"/>
                <w:color w:val="000000"/>
                <w:sz w:val="24"/>
                <w:szCs w:val="2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2019</w:t>
            </w: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2020</w:t>
            </w:r>
          </w:p>
        </w:tc>
        <w:tc>
          <w:tcPr>
            <w:tcW w:w="77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2021</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2022</w:t>
            </w:r>
          </w:p>
        </w:tc>
        <w:tc>
          <w:tcPr>
            <w:tcW w:w="754"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2023</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2024</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2025</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2026</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2027</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2028</w:t>
            </w:r>
          </w:p>
        </w:tc>
        <w:tc>
          <w:tcPr>
            <w:tcW w:w="95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2029</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качества питьевой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F551B9">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7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F551B9">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71"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10</w:t>
            </w:r>
          </w:p>
        </w:tc>
        <w:tc>
          <w:tcPr>
            <w:tcW w:w="754"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надежности и бесперебойности водоснабжения</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F551B9">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ед./км</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0B5B75" w:rsidRPr="00C80A66">
              <w:rPr>
                <w:rFonts w:ascii="Times New Roman" w:eastAsia="Times New Roman" w:hAnsi="Times New Roman" w:cs="Times New Roman"/>
                <w:color w:val="000000"/>
                <w:sz w:val="24"/>
                <w:szCs w:val="24"/>
                <w:lang w:eastAsia="ru-RU"/>
              </w:rPr>
              <w:t>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эффективности использования ресурсов, в том числе уровень потерь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F551B9">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F551B9">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Удельный расход электрической энергии, потребляемой в технологическом процессе подготовки питьевой воды и (или) транспортировки питьевой воды</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F551B9">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кВт.ч/куб.м</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0,8</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81228C" w:rsidRPr="00C80A66">
              <w:rPr>
                <w:rFonts w:ascii="Times New Roman" w:eastAsia="Times New Roman" w:hAnsi="Times New Roman" w:cs="Times New Roman"/>
                <w:color w:val="000000"/>
                <w:sz w:val="24"/>
                <w:szCs w:val="24"/>
                <w:lang w:eastAsia="ru-RU"/>
              </w:rPr>
              <w:t>9</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F551B9">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r>
    </w:tbl>
    <w:p w:rsidR="003E2F19" w:rsidRPr="001D688F" w:rsidRDefault="003E2F1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3E2F19" w:rsidRPr="001D688F" w:rsidRDefault="003E2F19" w:rsidP="00404D4D">
      <w:pPr>
        <w:suppressAutoHyphens/>
        <w:spacing w:after="0" w:line="240" w:lineRule="auto"/>
        <w:contextualSpacing/>
        <w:jc w:val="both"/>
        <w:rPr>
          <w:rFonts w:ascii="Times New Roman" w:eastAsia="Times New Roman" w:hAnsi="Times New Roman" w:cs="Times New Roman"/>
          <w:sz w:val="28"/>
          <w:szCs w:val="28"/>
          <w:lang w:eastAsia="ru-RU"/>
        </w:rPr>
        <w:sectPr w:rsidR="003E2F19" w:rsidRPr="001D688F" w:rsidSect="00C80A66">
          <w:pgSz w:w="16839" w:h="11907" w:orient="landscape" w:code="9"/>
          <w:pgMar w:top="1134" w:right="1134" w:bottom="851" w:left="1134" w:header="709" w:footer="709" w:gutter="0"/>
          <w:cols w:space="708"/>
          <w:docGrid w:linePitch="360"/>
        </w:sect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ВОДООТВЕДЕНИЯ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br/>
      </w:r>
      <w:r w:rsidR="002135EE">
        <w:rPr>
          <w:rFonts w:ascii="Times New Roman" w:eastAsia="Times New Roman" w:hAnsi="Times New Roman" w:cs="Times New Roman"/>
          <w:sz w:val="28"/>
          <w:szCs w:val="28"/>
          <w:lang w:eastAsia="ru-RU"/>
        </w:rPr>
        <w:t xml:space="preserve">ЕТКУЛЬСКОГО </w:t>
      </w:r>
      <w:r w:rsidR="001E756E">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D5793D">
        <w:rPr>
          <w:rFonts w:ascii="Times New Roman" w:eastAsia="Calibri" w:hAnsi="Times New Roman" w:cs="Times New Roman"/>
          <w:sz w:val="28"/>
          <w:szCs w:val="28"/>
        </w:rPr>
        <w:t>на 202</w:t>
      </w:r>
      <w:r w:rsidR="00544E83">
        <w:rPr>
          <w:rFonts w:ascii="Times New Roman" w:eastAsia="Calibri" w:hAnsi="Times New Roman" w:cs="Times New Roman"/>
          <w:sz w:val="28"/>
          <w:szCs w:val="28"/>
        </w:rPr>
        <w:t>3</w:t>
      </w:r>
      <w:r w:rsidR="00E561FB">
        <w:rPr>
          <w:rFonts w:ascii="Times New Roman" w:eastAsia="Calibri" w:hAnsi="Times New Roman" w:cs="Times New Roman"/>
          <w:sz w:val="28"/>
          <w:szCs w:val="28"/>
        </w:rPr>
        <w:t xml:space="preserve"> год</w:t>
      </w:r>
      <w:r w:rsidRPr="001D688F">
        <w:rPr>
          <w:rFonts w:ascii="Times New Roman" w:eastAsia="Calibri" w:hAnsi="Times New Roman" w:cs="Times New Roman"/>
          <w:sz w:val="28"/>
          <w:szCs w:val="28"/>
        </w:rPr>
        <w:t>.)</w:t>
      </w: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Pr="001D688F" w:rsidRDefault="00E561FB"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1D688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42429" w:rsidRDefault="00042429" w:rsidP="001D688F">
      <w:pPr>
        <w:pStyle w:val="a7"/>
        <w:spacing w:before="0"/>
        <w:ind w:firstLine="709"/>
        <w:rPr>
          <w:b w:val="0"/>
        </w:rPr>
      </w:pPr>
      <w:bookmarkStart w:id="75" w:name="_Toc23820135"/>
    </w:p>
    <w:p w:rsidR="00B64439" w:rsidRDefault="00B64439" w:rsidP="00C80A66">
      <w:pPr>
        <w:pStyle w:val="a7"/>
        <w:spacing w:before="0"/>
        <w:ind w:firstLine="709"/>
        <w:jc w:val="center"/>
      </w:pPr>
      <w:r w:rsidRPr="00C80A66">
        <w:t xml:space="preserve">Раздел </w:t>
      </w:r>
      <w:r w:rsidR="00D0107C" w:rsidRPr="00C80A66">
        <w:t xml:space="preserve">1. </w:t>
      </w:r>
      <w:r w:rsidRPr="00C80A66">
        <w:t>Существующее положение в сфере водоотведения поселения</w:t>
      </w:r>
      <w:bookmarkEnd w:id="75"/>
    </w:p>
    <w:p w:rsidR="00C80A66" w:rsidRPr="00C80A66" w:rsidRDefault="00C80A66" w:rsidP="00C80A66">
      <w:pPr>
        <w:pStyle w:val="a7"/>
        <w:spacing w:before="0"/>
        <w:ind w:firstLine="709"/>
        <w:jc w:val="center"/>
      </w:pPr>
    </w:p>
    <w:p w:rsidR="00B64439" w:rsidRPr="001D688F" w:rsidRDefault="00725004" w:rsidP="00C80A66">
      <w:pPr>
        <w:pStyle w:val="a7"/>
        <w:spacing w:before="0"/>
        <w:ind w:firstLine="709"/>
        <w:jc w:val="center"/>
        <w:rPr>
          <w:b w:val="0"/>
        </w:rPr>
      </w:pPr>
      <w:bookmarkStart w:id="76" w:name="_Toc23820136"/>
      <w:r w:rsidRPr="001D688F">
        <w:rPr>
          <w:b w:val="0"/>
        </w:rPr>
        <w:t>1</w:t>
      </w:r>
      <w:r w:rsidRPr="001D688F">
        <w:rPr>
          <w:b w:val="0"/>
          <w:bCs w:val="0"/>
        </w:rPr>
        <w:t>.</w:t>
      </w:r>
      <w:r w:rsidRPr="001D688F">
        <w:rPr>
          <w:b w:val="0"/>
        </w:rPr>
        <w:t xml:space="preserve">1. </w:t>
      </w:r>
      <w:r w:rsidR="00377444" w:rsidRPr="001D688F">
        <w:rPr>
          <w:b w:val="0"/>
        </w:rPr>
        <w:t>О</w:t>
      </w:r>
      <w:r w:rsidR="00B64439" w:rsidRPr="001D688F">
        <w:rPr>
          <w:b w:val="0"/>
        </w:rPr>
        <w:t>писание структуры системы сбора, очистки и отведения сточных вод на территории поселения</w:t>
      </w:r>
      <w:r w:rsidRPr="001D688F">
        <w:rPr>
          <w:b w:val="0"/>
        </w:rPr>
        <w:t xml:space="preserve"> </w:t>
      </w:r>
      <w:r w:rsidR="00B64439" w:rsidRPr="001D688F">
        <w:rPr>
          <w:b w:val="0"/>
        </w:rPr>
        <w:t>и деление территории поселения</w:t>
      </w:r>
      <w:r w:rsidRPr="001D688F">
        <w:rPr>
          <w:b w:val="0"/>
        </w:rPr>
        <w:t xml:space="preserve"> </w:t>
      </w:r>
      <w:r w:rsidR="00B64439" w:rsidRPr="001D688F">
        <w:rPr>
          <w:b w:val="0"/>
        </w:rPr>
        <w:t>на эксплуатационные зоны</w:t>
      </w:r>
      <w:bookmarkEnd w:id="76"/>
    </w:p>
    <w:p w:rsidR="00725004" w:rsidRPr="001D688F" w:rsidRDefault="00085421"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77" w:name="_Hlk25200079"/>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t>1</w:t>
      </w:r>
      <w:r w:rsidRPr="001D688F">
        <w:rPr>
          <w:rFonts w:ascii="Times New Roman" w:eastAsia="Times New Roman" w:hAnsi="Times New Roman" w:cs="Times New Roman"/>
          <w:sz w:val="28"/>
          <w:szCs w:val="28"/>
          <w:lang w:eastAsia="ru-RU"/>
        </w:rPr>
        <w:t xml:space="preserve"> технологическ</w:t>
      </w:r>
      <w:r w:rsidR="000B5B75" w:rsidRPr="001D688F">
        <w:rPr>
          <w:rFonts w:ascii="Times New Roman" w:eastAsia="Times New Roman" w:hAnsi="Times New Roman" w:cs="Times New Roman"/>
          <w:sz w:val="28"/>
          <w:szCs w:val="28"/>
          <w:lang w:eastAsia="ru-RU"/>
        </w:rPr>
        <w:t>ая</w:t>
      </w:r>
      <w:r w:rsidRPr="001D688F">
        <w:rPr>
          <w:rFonts w:ascii="Times New Roman" w:eastAsia="Times New Roman" w:hAnsi="Times New Roman" w:cs="Times New Roman"/>
          <w:sz w:val="28"/>
          <w:szCs w:val="28"/>
          <w:lang w:eastAsia="ru-RU"/>
        </w:rPr>
        <w:t xml:space="preserve"> зон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водоотведения.</w:t>
      </w:r>
    </w:p>
    <w:p w:rsidR="00564E22" w:rsidRDefault="00564E2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C80A66" w:rsidRPr="001D688F" w:rsidRDefault="00C80A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377444" w:rsidP="00C80A66">
      <w:pPr>
        <w:pStyle w:val="a7"/>
        <w:spacing w:before="0"/>
        <w:ind w:firstLine="709"/>
        <w:jc w:val="center"/>
        <w:rPr>
          <w:b w:val="0"/>
        </w:rPr>
      </w:pPr>
      <w:bookmarkStart w:id="78" w:name="_Toc23820137"/>
      <w:bookmarkEnd w:id="77"/>
      <w:r w:rsidRPr="001D688F">
        <w:rPr>
          <w:b w:val="0"/>
        </w:rPr>
        <w:t>1.2. О</w:t>
      </w:r>
      <w:r w:rsidR="00B64439" w:rsidRPr="001D688F">
        <w:rPr>
          <w:b w:val="0"/>
        </w:rPr>
        <w:t>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78"/>
    </w:p>
    <w:p w:rsidR="00830BCF" w:rsidRPr="001D688F" w:rsidRDefault="00830BC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9916FC" w:rsidRPr="001D688F">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Сточные воды отводятся на очистные сооружения </w:t>
      </w:r>
      <w:r w:rsidR="001E756E">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 по напорному коллектору </w:t>
      </w:r>
      <w:r w:rsidR="00457661" w:rsidRPr="001D688F">
        <w:rPr>
          <w:rFonts w:ascii="Times New Roman" w:eastAsia="Times New Roman" w:hAnsi="Times New Roman" w:cs="Times New Roman"/>
          <w:sz w:val="28"/>
          <w:szCs w:val="28"/>
          <w:lang w:eastAsia="ru-RU"/>
        </w:rPr>
        <w:t>диаметром 315 мм.</w:t>
      </w:r>
    </w:p>
    <w:p w:rsidR="00C80A66" w:rsidRDefault="00C80A66" w:rsidP="001D688F">
      <w:pPr>
        <w:pStyle w:val="a7"/>
        <w:spacing w:before="0"/>
        <w:ind w:firstLine="709"/>
        <w:rPr>
          <w:b w:val="0"/>
        </w:rPr>
      </w:pPr>
      <w:bookmarkStart w:id="79" w:name="_Toc23820138"/>
    </w:p>
    <w:p w:rsidR="00B64439" w:rsidRPr="001D688F" w:rsidRDefault="00377444" w:rsidP="00C80A66">
      <w:pPr>
        <w:pStyle w:val="a7"/>
        <w:spacing w:before="0"/>
        <w:ind w:firstLine="709"/>
        <w:jc w:val="center"/>
        <w:rPr>
          <w:b w:val="0"/>
        </w:rPr>
      </w:pPr>
      <w:r w:rsidRPr="001D688F">
        <w:rPr>
          <w:b w:val="0"/>
        </w:rPr>
        <w:t>1.3. О</w:t>
      </w:r>
      <w:r w:rsidR="00B64439" w:rsidRPr="001D688F">
        <w:rPr>
          <w:b w:val="0"/>
        </w:rPr>
        <w:t>писание технологических зон водоотведения, зон централизованного и нецентрализованного водоотведения</w:t>
      </w:r>
      <w:bookmarkEnd w:id="79"/>
    </w:p>
    <w:p w:rsidR="003505E3" w:rsidRPr="001D688F" w:rsidRDefault="003505E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0" w:name="_Toc23820139"/>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представлена 1 технологическая зона водоотведения.</w:t>
      </w:r>
    </w:p>
    <w:p w:rsidR="003505E3" w:rsidRPr="001D688F" w:rsidRDefault="003505E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C80A66" w:rsidRDefault="00C80A66" w:rsidP="001D688F">
      <w:pPr>
        <w:pStyle w:val="a7"/>
        <w:spacing w:before="0"/>
        <w:ind w:firstLine="709"/>
        <w:rPr>
          <w:b w:val="0"/>
        </w:rPr>
      </w:pPr>
    </w:p>
    <w:p w:rsidR="00B64439" w:rsidRPr="001D688F" w:rsidRDefault="00377444" w:rsidP="00C80A66">
      <w:pPr>
        <w:pStyle w:val="a7"/>
        <w:spacing w:before="0"/>
        <w:ind w:firstLine="709"/>
        <w:jc w:val="center"/>
        <w:rPr>
          <w:b w:val="0"/>
        </w:rPr>
      </w:pPr>
      <w:r w:rsidRPr="001D688F">
        <w:rPr>
          <w:b w:val="0"/>
        </w:rPr>
        <w:t>1.4. О</w:t>
      </w:r>
      <w:r w:rsidR="00B64439" w:rsidRPr="001D688F">
        <w:rPr>
          <w:b w:val="0"/>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80"/>
    </w:p>
    <w:p w:rsidR="00725004" w:rsidRPr="001D688F" w:rsidRDefault="003C555A"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C80A66" w:rsidRDefault="00C80A66" w:rsidP="001D688F">
      <w:pPr>
        <w:pStyle w:val="a7"/>
        <w:spacing w:before="0"/>
        <w:ind w:firstLine="709"/>
        <w:rPr>
          <w:b w:val="0"/>
        </w:rPr>
      </w:pPr>
      <w:bookmarkStart w:id="81" w:name="_Toc23820140"/>
    </w:p>
    <w:p w:rsidR="00B64439" w:rsidRPr="001D688F" w:rsidRDefault="00377444" w:rsidP="00C80A66">
      <w:pPr>
        <w:pStyle w:val="a7"/>
        <w:spacing w:before="0"/>
        <w:ind w:firstLine="709"/>
        <w:jc w:val="center"/>
        <w:rPr>
          <w:b w:val="0"/>
        </w:rPr>
      </w:pPr>
      <w:r w:rsidRPr="001D688F">
        <w:rPr>
          <w:b w:val="0"/>
        </w:rPr>
        <w:t>1.5. О</w:t>
      </w:r>
      <w:r w:rsidR="00B64439" w:rsidRPr="001D688F">
        <w:rPr>
          <w:b w:val="0"/>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81"/>
    </w:p>
    <w:p w:rsidR="00725004" w:rsidRDefault="003C555A"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Протяженность </w:t>
      </w:r>
      <w:r w:rsidR="006F6EF9" w:rsidRPr="001D688F">
        <w:rPr>
          <w:rFonts w:ascii="Times New Roman" w:eastAsia="Times New Roman" w:hAnsi="Times New Roman" w:cs="Times New Roman"/>
          <w:sz w:val="28"/>
          <w:szCs w:val="28"/>
          <w:lang w:eastAsia="ru-RU"/>
        </w:rPr>
        <w:t xml:space="preserve">самотечных </w:t>
      </w:r>
      <w:r w:rsidRPr="001D688F">
        <w:rPr>
          <w:rFonts w:ascii="Times New Roman" w:eastAsia="Times New Roman" w:hAnsi="Times New Roman" w:cs="Times New Roman"/>
          <w:sz w:val="28"/>
          <w:szCs w:val="28"/>
          <w:lang w:eastAsia="ru-RU"/>
        </w:rPr>
        <w:t xml:space="preserve">сетей водоотведения составляет </w:t>
      </w:r>
      <w:r w:rsidR="00E561FB">
        <w:rPr>
          <w:rFonts w:ascii="Times New Roman" w:eastAsia="Times New Roman" w:hAnsi="Times New Roman" w:cs="Times New Roman"/>
          <w:sz w:val="28"/>
          <w:szCs w:val="28"/>
          <w:lang w:eastAsia="ru-RU"/>
        </w:rPr>
        <w:t xml:space="preserve">2207 </w:t>
      </w:r>
      <w:r w:rsidRPr="001D688F">
        <w:rPr>
          <w:rFonts w:ascii="Times New Roman" w:eastAsia="Times New Roman" w:hAnsi="Times New Roman" w:cs="Times New Roman"/>
          <w:sz w:val="28"/>
          <w:szCs w:val="28"/>
          <w:lang w:eastAsia="ru-RU"/>
        </w:rPr>
        <w:t xml:space="preserve">метров. Износ составляет </w:t>
      </w:r>
      <w:r w:rsidR="00E561FB">
        <w:rPr>
          <w:rFonts w:ascii="Times New Roman" w:eastAsia="Times New Roman" w:hAnsi="Times New Roman" w:cs="Times New Roman"/>
          <w:sz w:val="28"/>
          <w:szCs w:val="28"/>
          <w:lang w:eastAsia="ru-RU"/>
        </w:rPr>
        <w:t>6</w:t>
      </w:r>
      <w:r w:rsidR="003505E3"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w:t>
      </w:r>
      <w:r w:rsidR="00D9203F" w:rsidRPr="001D688F">
        <w:rPr>
          <w:rFonts w:ascii="Times New Roman" w:eastAsia="Times New Roman" w:hAnsi="Times New Roman" w:cs="Times New Roman"/>
          <w:sz w:val="28"/>
          <w:szCs w:val="28"/>
          <w:lang w:eastAsia="ru-RU"/>
        </w:rPr>
        <w:t xml:space="preserve"> Диаметр </w:t>
      </w:r>
      <w:r w:rsidR="003505E3" w:rsidRPr="001D688F">
        <w:rPr>
          <w:rFonts w:ascii="Times New Roman" w:eastAsia="Times New Roman" w:hAnsi="Times New Roman" w:cs="Times New Roman"/>
          <w:sz w:val="28"/>
          <w:szCs w:val="28"/>
          <w:lang w:eastAsia="ru-RU"/>
        </w:rPr>
        <w:t>-</w:t>
      </w:r>
      <w:r w:rsidR="00076E34" w:rsidRPr="001D688F">
        <w:rPr>
          <w:rFonts w:ascii="Times New Roman" w:eastAsia="Times New Roman" w:hAnsi="Times New Roman" w:cs="Times New Roman"/>
          <w:sz w:val="28"/>
          <w:szCs w:val="28"/>
          <w:lang w:eastAsia="ru-RU"/>
        </w:rPr>
        <w:t xml:space="preserve"> </w:t>
      </w:r>
      <w:r w:rsidR="003505E3" w:rsidRPr="001D688F">
        <w:rPr>
          <w:rFonts w:ascii="Times New Roman" w:eastAsia="Times New Roman" w:hAnsi="Times New Roman" w:cs="Times New Roman"/>
          <w:sz w:val="28"/>
          <w:szCs w:val="28"/>
          <w:lang w:eastAsia="ru-RU"/>
        </w:rPr>
        <w:t>1</w:t>
      </w:r>
      <w:r w:rsidR="00E561FB">
        <w:rPr>
          <w:rFonts w:ascii="Times New Roman" w:eastAsia="Times New Roman" w:hAnsi="Times New Roman" w:cs="Times New Roman"/>
          <w:sz w:val="28"/>
          <w:szCs w:val="28"/>
          <w:lang w:eastAsia="ru-RU"/>
        </w:rPr>
        <w:t>0</w:t>
      </w:r>
      <w:r w:rsidR="003505E3" w:rsidRPr="001D688F">
        <w:rPr>
          <w:rFonts w:ascii="Times New Roman" w:eastAsia="Times New Roman" w:hAnsi="Times New Roman" w:cs="Times New Roman"/>
          <w:sz w:val="28"/>
          <w:szCs w:val="28"/>
          <w:lang w:eastAsia="ru-RU"/>
        </w:rPr>
        <w:t>0</w:t>
      </w:r>
      <w:r w:rsidR="00076E34" w:rsidRPr="001D688F">
        <w:rPr>
          <w:rFonts w:ascii="Times New Roman" w:eastAsia="Times New Roman" w:hAnsi="Times New Roman" w:cs="Times New Roman"/>
          <w:sz w:val="28"/>
          <w:szCs w:val="28"/>
          <w:lang w:eastAsia="ru-RU"/>
        </w:rPr>
        <w:t>мм.</w:t>
      </w:r>
      <w:r w:rsidR="00E561FB">
        <w:rPr>
          <w:rFonts w:ascii="Times New Roman" w:eastAsia="Times New Roman" w:hAnsi="Times New Roman" w:cs="Times New Roman"/>
          <w:sz w:val="28"/>
          <w:szCs w:val="28"/>
          <w:lang w:eastAsia="ru-RU"/>
        </w:rPr>
        <w:t xml:space="preserve"> Год строительства – 1972</w:t>
      </w:r>
      <w:r w:rsidR="003505E3" w:rsidRPr="001D688F">
        <w:rPr>
          <w:rFonts w:ascii="Times New Roman" w:eastAsia="Times New Roman" w:hAnsi="Times New Roman" w:cs="Times New Roman"/>
          <w:sz w:val="28"/>
          <w:szCs w:val="28"/>
          <w:lang w:eastAsia="ru-RU"/>
        </w:rPr>
        <w:t>г, сортамент – чугун.</w:t>
      </w:r>
      <w:r w:rsidR="00E561FB">
        <w:rPr>
          <w:rFonts w:ascii="Times New Roman" w:eastAsia="Times New Roman" w:hAnsi="Times New Roman" w:cs="Times New Roman"/>
          <w:sz w:val="28"/>
          <w:szCs w:val="28"/>
          <w:lang w:eastAsia="ru-RU"/>
        </w:rPr>
        <w:t xml:space="preserve"> Протяженность</w:t>
      </w:r>
      <w:r w:rsidR="001E756E">
        <w:rPr>
          <w:rFonts w:ascii="Times New Roman" w:eastAsia="Times New Roman" w:hAnsi="Times New Roman" w:cs="Times New Roman"/>
          <w:sz w:val="28"/>
          <w:szCs w:val="28"/>
          <w:lang w:eastAsia="ru-RU"/>
        </w:rPr>
        <w:t xml:space="preserve"> напорного</w:t>
      </w:r>
      <w:r w:rsidR="00E561FB">
        <w:rPr>
          <w:rFonts w:ascii="Times New Roman" w:eastAsia="Times New Roman" w:hAnsi="Times New Roman" w:cs="Times New Roman"/>
          <w:sz w:val="28"/>
          <w:szCs w:val="28"/>
          <w:lang w:eastAsia="ru-RU"/>
        </w:rPr>
        <w:t xml:space="preserve"> коллектора – 5200м., диаметр – 315мм., износ – 80%, год строительства – 1972г. </w:t>
      </w:r>
    </w:p>
    <w:p w:rsidR="00C80A66" w:rsidRPr="001D688F" w:rsidRDefault="00C80A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377444" w:rsidP="00C80A66">
      <w:pPr>
        <w:pStyle w:val="a7"/>
        <w:spacing w:before="0"/>
        <w:ind w:firstLine="709"/>
        <w:jc w:val="center"/>
        <w:rPr>
          <w:b w:val="0"/>
        </w:rPr>
      </w:pPr>
      <w:bookmarkStart w:id="82" w:name="_Toc23820141"/>
      <w:r w:rsidRPr="001D688F">
        <w:rPr>
          <w:b w:val="0"/>
        </w:rPr>
        <w:t>1.6. О</w:t>
      </w:r>
      <w:r w:rsidR="00B64439" w:rsidRPr="001D688F">
        <w:rPr>
          <w:b w:val="0"/>
        </w:rPr>
        <w:t>ценка безопасности и надежности объектов централизованной системы водоотведения и их управляемости</w:t>
      </w:r>
      <w:bookmarkEnd w:id="82"/>
    </w:p>
    <w:p w:rsidR="003505E3" w:rsidRPr="001D688F" w:rsidRDefault="00D5793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3" w:name="_Toc23820142"/>
      <w:r>
        <w:rPr>
          <w:rFonts w:ascii="Times New Roman" w:eastAsia="Times New Roman" w:hAnsi="Times New Roman" w:cs="Times New Roman"/>
          <w:sz w:val="28"/>
          <w:szCs w:val="28"/>
          <w:lang w:eastAsia="ru-RU"/>
        </w:rPr>
        <w:lastRenderedPageBreak/>
        <w:t>По данным 202</w:t>
      </w:r>
      <w:r w:rsidR="00B64C75">
        <w:rPr>
          <w:rFonts w:ascii="Times New Roman" w:eastAsia="Times New Roman" w:hAnsi="Times New Roman" w:cs="Times New Roman"/>
          <w:sz w:val="28"/>
          <w:szCs w:val="28"/>
          <w:lang w:eastAsia="ru-RU"/>
        </w:rPr>
        <w:t>1</w:t>
      </w:r>
      <w:r w:rsidR="003505E3" w:rsidRPr="001D688F">
        <w:rPr>
          <w:rFonts w:ascii="Times New Roman" w:eastAsia="Times New Roman" w:hAnsi="Times New Roman" w:cs="Times New Roman"/>
          <w:sz w:val="28"/>
          <w:szCs w:val="28"/>
          <w:lang w:eastAsia="ru-RU"/>
        </w:rPr>
        <w:t xml:space="preserve"> год</w:t>
      </w:r>
      <w:r w:rsidR="00E561FB">
        <w:rPr>
          <w:rFonts w:ascii="Times New Roman" w:eastAsia="Times New Roman" w:hAnsi="Times New Roman" w:cs="Times New Roman"/>
          <w:sz w:val="28"/>
          <w:szCs w:val="28"/>
          <w:lang w:eastAsia="ru-RU"/>
        </w:rPr>
        <w:t>а</w:t>
      </w:r>
      <w:r w:rsidR="003505E3" w:rsidRPr="001D688F">
        <w:rPr>
          <w:rFonts w:ascii="Times New Roman" w:eastAsia="Times New Roman" w:hAnsi="Times New Roman" w:cs="Times New Roman"/>
          <w:sz w:val="28"/>
          <w:szCs w:val="28"/>
          <w:lang w:eastAsia="ru-RU"/>
        </w:rPr>
        <w:t xml:space="preserve"> на сетях водоотведения</w:t>
      </w:r>
      <w:r>
        <w:rPr>
          <w:rFonts w:ascii="Times New Roman" w:eastAsia="Times New Roman" w:hAnsi="Times New Roman" w:cs="Times New Roman"/>
          <w:sz w:val="28"/>
          <w:szCs w:val="28"/>
          <w:lang w:eastAsia="ru-RU"/>
        </w:rPr>
        <w:t xml:space="preserve"> произошло 1</w:t>
      </w:r>
      <w:r w:rsidR="00B64C75">
        <w:rPr>
          <w:rFonts w:ascii="Times New Roman" w:eastAsia="Times New Roman" w:hAnsi="Times New Roman" w:cs="Times New Roman"/>
          <w:sz w:val="28"/>
          <w:szCs w:val="28"/>
          <w:lang w:eastAsia="ru-RU"/>
        </w:rPr>
        <w:t>5</w:t>
      </w:r>
      <w:r w:rsidR="003505E3" w:rsidRPr="001D688F">
        <w:rPr>
          <w:rFonts w:ascii="Times New Roman" w:eastAsia="Times New Roman" w:hAnsi="Times New Roman" w:cs="Times New Roman"/>
          <w:sz w:val="28"/>
          <w:szCs w:val="28"/>
          <w:lang w:eastAsia="ru-RU"/>
        </w:rPr>
        <w:t xml:space="preserve"> аварийных ситуаций. Услуга водоотведени</w:t>
      </w:r>
      <w:r w:rsidR="00E561FB">
        <w:rPr>
          <w:rFonts w:ascii="Times New Roman" w:eastAsia="Times New Roman" w:hAnsi="Times New Roman" w:cs="Times New Roman"/>
          <w:sz w:val="28"/>
          <w:szCs w:val="28"/>
          <w:lang w:eastAsia="ru-RU"/>
        </w:rPr>
        <w:t>я предоставляются потребителям с кратковременными прерываниями (1,5 – 2ч)</w:t>
      </w:r>
      <w:r w:rsidR="003505E3" w:rsidRPr="001D688F">
        <w:rPr>
          <w:rFonts w:ascii="Times New Roman" w:eastAsia="Times New Roman" w:hAnsi="Times New Roman" w:cs="Times New Roman"/>
          <w:sz w:val="28"/>
          <w:szCs w:val="28"/>
          <w:lang w:eastAsia="ru-RU"/>
        </w:rPr>
        <w:t>.</w:t>
      </w:r>
    </w:p>
    <w:p w:rsidR="00C80A66" w:rsidRDefault="00C80A66" w:rsidP="001D688F">
      <w:pPr>
        <w:pStyle w:val="a7"/>
        <w:spacing w:before="0"/>
        <w:ind w:firstLine="709"/>
        <w:rPr>
          <w:b w:val="0"/>
        </w:rPr>
      </w:pPr>
    </w:p>
    <w:p w:rsidR="00B64439" w:rsidRPr="001D688F" w:rsidRDefault="00377444" w:rsidP="00C80A66">
      <w:pPr>
        <w:pStyle w:val="a7"/>
        <w:spacing w:before="0"/>
        <w:ind w:firstLine="709"/>
        <w:jc w:val="center"/>
        <w:rPr>
          <w:b w:val="0"/>
        </w:rPr>
      </w:pPr>
      <w:r w:rsidRPr="001D688F">
        <w:rPr>
          <w:b w:val="0"/>
        </w:rPr>
        <w:t>1.7. О</w:t>
      </w:r>
      <w:r w:rsidR="00B64439" w:rsidRPr="001D688F">
        <w:rPr>
          <w:b w:val="0"/>
        </w:rPr>
        <w:t>ценка воздействия сбросов сточных вод через централизованную систему водоотведения на окружающую среду</w:t>
      </w:r>
      <w:bookmarkEnd w:id="83"/>
    </w:p>
    <w:p w:rsidR="00F57B0D" w:rsidRDefault="00F57B0D"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4" w:name="_Toc23820143"/>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E561FB">
        <w:rPr>
          <w:rFonts w:ascii="Times New Roman" w:eastAsia="Times New Roman" w:hAnsi="Times New Roman" w:cs="Times New Roman"/>
          <w:sz w:val="28"/>
          <w:szCs w:val="28"/>
          <w:lang w:eastAsia="ru-RU"/>
        </w:rPr>
        <w:t xml:space="preserve"> 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E561FB" w:rsidRPr="001D688F" w:rsidRDefault="00E561F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Очистные сооружения работают по циклу полной очистке сточных вод. </w:t>
      </w:r>
    </w:p>
    <w:p w:rsidR="00C80A66" w:rsidRDefault="00C80A66" w:rsidP="001D688F">
      <w:pPr>
        <w:pStyle w:val="a7"/>
        <w:spacing w:before="0"/>
        <w:ind w:firstLine="709"/>
        <w:rPr>
          <w:b w:val="0"/>
        </w:rPr>
      </w:pPr>
    </w:p>
    <w:p w:rsidR="00B64439" w:rsidRPr="001D688F" w:rsidRDefault="00377444" w:rsidP="00C80A66">
      <w:pPr>
        <w:pStyle w:val="a7"/>
        <w:spacing w:before="0"/>
        <w:ind w:firstLine="709"/>
        <w:jc w:val="center"/>
        <w:rPr>
          <w:b w:val="0"/>
        </w:rPr>
      </w:pPr>
      <w:r w:rsidRPr="001D688F">
        <w:rPr>
          <w:b w:val="0"/>
        </w:rPr>
        <w:t>1.8. О</w:t>
      </w:r>
      <w:r w:rsidR="00B64439" w:rsidRPr="001D688F">
        <w:rPr>
          <w:b w:val="0"/>
        </w:rPr>
        <w:t>писание территорий муниципального образования, не охваченных централизованной системой водоотведения</w:t>
      </w:r>
      <w:bookmarkEnd w:id="84"/>
    </w:p>
    <w:p w:rsidR="000F2D5C" w:rsidRPr="001D688F" w:rsidRDefault="000F2D5C"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5" w:name="_Toc23820144"/>
      <w:r w:rsidRPr="001D688F">
        <w:rPr>
          <w:rFonts w:ascii="Times New Roman" w:eastAsia="Times New Roman" w:hAnsi="Times New Roman" w:cs="Times New Roman"/>
          <w:sz w:val="28"/>
          <w:szCs w:val="28"/>
          <w:lang w:eastAsia="ru-RU"/>
        </w:rPr>
        <w:t xml:space="preserve">На данный момент в сельском поселении присутствуют зоны, неохваченные централизованной системой водоотведения. В данных зонах преимущественно используется выгребные ямы и септики. </w:t>
      </w:r>
    </w:p>
    <w:p w:rsidR="00C80A66" w:rsidRDefault="00C80A66" w:rsidP="001D688F">
      <w:pPr>
        <w:pStyle w:val="a7"/>
        <w:spacing w:before="0"/>
        <w:ind w:firstLine="709"/>
        <w:rPr>
          <w:b w:val="0"/>
        </w:rPr>
      </w:pPr>
    </w:p>
    <w:p w:rsidR="00B64439" w:rsidRPr="001D688F" w:rsidRDefault="00377444" w:rsidP="00C80A66">
      <w:pPr>
        <w:pStyle w:val="a7"/>
        <w:spacing w:before="0"/>
        <w:ind w:firstLine="709"/>
        <w:jc w:val="center"/>
        <w:rPr>
          <w:b w:val="0"/>
        </w:rPr>
      </w:pPr>
      <w:r w:rsidRPr="001D688F">
        <w:rPr>
          <w:b w:val="0"/>
        </w:rPr>
        <w:t>1.9. О</w:t>
      </w:r>
      <w:r w:rsidR="00B64439" w:rsidRPr="001D688F">
        <w:rPr>
          <w:b w:val="0"/>
        </w:rPr>
        <w:t>писание существующих технических и технологических проблем системы водоотведения поселения</w:t>
      </w:r>
      <w:bookmarkEnd w:id="85"/>
    </w:p>
    <w:p w:rsidR="00725004" w:rsidRPr="001D688F" w:rsidRDefault="001935AE"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Основной технической проблемой является высокий износ сетей водоотведения. Вторичной проблемой является низкая проходимость стоков </w:t>
      </w:r>
      <w:r w:rsidR="00E561FB">
        <w:rPr>
          <w:rFonts w:ascii="Times New Roman" w:eastAsia="Times New Roman" w:hAnsi="Times New Roman" w:cs="Times New Roman"/>
          <w:sz w:val="28"/>
          <w:szCs w:val="28"/>
          <w:lang w:eastAsia="ru-RU"/>
        </w:rPr>
        <w:t>жилищной застройки (многоквартирных домов).</w:t>
      </w:r>
    </w:p>
    <w:p w:rsidR="00C80A66" w:rsidRDefault="00C80A66" w:rsidP="001D688F">
      <w:pPr>
        <w:pStyle w:val="a7"/>
        <w:spacing w:before="0"/>
        <w:ind w:firstLine="709"/>
        <w:rPr>
          <w:b w:val="0"/>
        </w:rPr>
      </w:pPr>
      <w:bookmarkStart w:id="86" w:name="_Toc23820145"/>
    </w:p>
    <w:p w:rsidR="00B64439" w:rsidRPr="001D688F" w:rsidRDefault="00377444" w:rsidP="00C80A66">
      <w:pPr>
        <w:pStyle w:val="a7"/>
        <w:spacing w:before="0"/>
        <w:ind w:firstLine="709"/>
        <w:jc w:val="center"/>
        <w:rPr>
          <w:b w:val="0"/>
        </w:rPr>
      </w:pPr>
      <w:r w:rsidRPr="001D688F">
        <w:rPr>
          <w:b w:val="0"/>
        </w:rPr>
        <w:t>1.10. С</w:t>
      </w:r>
      <w:r w:rsidR="00B64439" w:rsidRPr="001D688F">
        <w:rPr>
          <w:b w:val="0"/>
        </w:rPr>
        <w:t>ведения об отнесении централизованной системы водоотведения (канализации) к централизованным системам водоотведения поселени</w:t>
      </w:r>
      <w:r w:rsidR="00725004" w:rsidRPr="001D688F">
        <w:rPr>
          <w:b w:val="0"/>
        </w:rPr>
        <w:t>я</w:t>
      </w:r>
      <w:bookmarkEnd w:id="86"/>
    </w:p>
    <w:p w:rsidR="00725004" w:rsidRPr="001D688F" w:rsidRDefault="00C45A6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rsidR="00C45A69" w:rsidRPr="001D688F" w:rsidRDefault="00C45A6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Утверждение или актуализация (корректировка) схемы водоснабжения и водоотведения осуществляются в порядке, установленном Правилами разработки и утверждения схем водоснабжения и водоотведения, утвержденными Постановлением Правительства РФ от 05.09.2013 г. № 782 «О схемах водоснабжения и водоотведения».</w:t>
      </w:r>
    </w:p>
    <w:p w:rsidR="00C45A69" w:rsidRPr="001D688F" w:rsidRDefault="00C45A6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C45A69" w:rsidRPr="001D688F" w:rsidRDefault="00C45A69" w:rsidP="001D688F">
      <w:pPr>
        <w:pStyle w:val="ad"/>
        <w:numPr>
          <w:ilvl w:val="0"/>
          <w:numId w:val="16"/>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C80A66" w:rsidRPr="00404D4D" w:rsidRDefault="00C45A69" w:rsidP="00A85EF9">
      <w:pPr>
        <w:pStyle w:val="ad"/>
        <w:numPr>
          <w:ilvl w:val="0"/>
          <w:numId w:val="16"/>
        </w:numPr>
        <w:suppressAutoHyphens/>
        <w:spacing w:after="0" w:line="240" w:lineRule="auto"/>
        <w:ind w:left="0" w:firstLine="709"/>
        <w:jc w:val="both"/>
        <w:rPr>
          <w:rFonts w:ascii="Times New Roman" w:eastAsia="Times New Roman" w:hAnsi="Times New Roman" w:cs="Times New Roman"/>
          <w:bCs/>
          <w:sz w:val="28"/>
          <w:szCs w:val="28"/>
          <w:lang w:eastAsia="ru-RU"/>
        </w:rPr>
      </w:pPr>
      <w:r w:rsidRPr="00404D4D">
        <w:rPr>
          <w:rFonts w:ascii="Times New Roman" w:eastAsia="Times New Roman" w:hAnsi="Times New Roman" w:cs="Times New Roman"/>
          <w:sz w:val="28"/>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bookmarkStart w:id="87" w:name="_Toc23820146"/>
      <w:r w:rsidR="00C80A66" w:rsidRPr="00404D4D">
        <w:rPr>
          <w:b/>
        </w:rPr>
        <w:br w:type="page"/>
      </w:r>
    </w:p>
    <w:p w:rsidR="00B64439" w:rsidRDefault="00B64439" w:rsidP="00C80A66">
      <w:pPr>
        <w:pStyle w:val="a7"/>
        <w:spacing w:before="0"/>
        <w:ind w:firstLine="709"/>
        <w:jc w:val="center"/>
      </w:pPr>
      <w:r w:rsidRPr="00C80A66">
        <w:lastRenderedPageBreak/>
        <w:t>Раздел</w:t>
      </w:r>
      <w:r w:rsidR="00377444" w:rsidRPr="00C80A66">
        <w:t xml:space="preserve"> 2</w:t>
      </w:r>
      <w:r w:rsidRPr="00C80A66">
        <w:t xml:space="preserve"> Балансы сточных вод в системе водоотведения</w:t>
      </w:r>
      <w:bookmarkEnd w:id="87"/>
    </w:p>
    <w:p w:rsidR="00C80A66" w:rsidRPr="00C80A66" w:rsidRDefault="00C80A66" w:rsidP="00C80A66">
      <w:pPr>
        <w:pStyle w:val="a7"/>
        <w:spacing w:before="0"/>
        <w:ind w:firstLine="709"/>
        <w:jc w:val="center"/>
      </w:pPr>
    </w:p>
    <w:p w:rsidR="00B64439" w:rsidRDefault="00377444" w:rsidP="00C80A66">
      <w:pPr>
        <w:pStyle w:val="a7"/>
        <w:spacing w:before="0"/>
        <w:ind w:firstLine="709"/>
        <w:jc w:val="center"/>
        <w:rPr>
          <w:b w:val="0"/>
        </w:rPr>
      </w:pPr>
      <w:bookmarkStart w:id="88" w:name="_Toc23820147"/>
      <w:r w:rsidRPr="001D688F">
        <w:rPr>
          <w:b w:val="0"/>
        </w:rPr>
        <w:t>2.1. Б</w:t>
      </w:r>
      <w:r w:rsidR="00B64439" w:rsidRPr="001D688F">
        <w:rPr>
          <w:b w:val="0"/>
        </w:rPr>
        <w:t>аланс поступления сточных вод в централизованную систему водоотведения и отведения стоков по технологическим зонам водоотведения</w:t>
      </w:r>
      <w:bookmarkEnd w:id="88"/>
    </w:p>
    <w:p w:rsidR="00725004" w:rsidRPr="001D688F" w:rsidRDefault="00C45A6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Расход сточных вод, поступающих в систему водоотведения, соответствует расходу питьевой воды поступающей потребителю </w:t>
      </w:r>
      <w:r w:rsidR="00B44FEB" w:rsidRPr="001D688F">
        <w:rPr>
          <w:rFonts w:ascii="Times New Roman" w:eastAsia="Times New Roman" w:hAnsi="Times New Roman" w:cs="Times New Roman"/>
          <w:sz w:val="28"/>
          <w:szCs w:val="28"/>
          <w:lang w:eastAsia="ru-RU"/>
        </w:rPr>
        <w:t>представлены в таблице 2.1.1.</w:t>
      </w:r>
    </w:p>
    <w:p w:rsidR="00B44FEB" w:rsidRPr="001D688F" w:rsidRDefault="00B44F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2.1.1. Расход сточных вод, поступающих в систему водоотведения</w:t>
      </w:r>
    </w:p>
    <w:tbl>
      <w:tblPr>
        <w:tblW w:w="9639" w:type="dxa"/>
        <w:tblInd w:w="108" w:type="dxa"/>
        <w:tblLook w:val="04A0" w:firstRow="1" w:lastRow="0" w:firstColumn="1" w:lastColumn="0" w:noHBand="0" w:noVBand="1"/>
      </w:tblPr>
      <w:tblGrid>
        <w:gridCol w:w="516"/>
        <w:gridCol w:w="7886"/>
        <w:gridCol w:w="1237"/>
      </w:tblGrid>
      <w:tr w:rsidR="00B44FEB" w:rsidRPr="001D688F" w:rsidTr="00515252">
        <w:trPr>
          <w:trHeight w:val="615"/>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FEB" w:rsidRPr="001D688F" w:rsidRDefault="00B44FE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B44FEB" w:rsidRPr="001D688F" w:rsidRDefault="00B44FE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пп</w:t>
            </w:r>
          </w:p>
        </w:tc>
        <w:tc>
          <w:tcPr>
            <w:tcW w:w="7886" w:type="dxa"/>
            <w:tcBorders>
              <w:top w:val="single" w:sz="4" w:space="0" w:color="auto"/>
              <w:left w:val="nil"/>
              <w:bottom w:val="single" w:sz="4" w:space="0" w:color="auto"/>
              <w:right w:val="single" w:sz="4" w:space="0" w:color="auto"/>
            </w:tcBorders>
            <w:shd w:val="clear" w:color="000000" w:fill="FFFFFF"/>
            <w:vAlign w:val="center"/>
            <w:hideMark/>
          </w:tcPr>
          <w:p w:rsidR="00B44FEB" w:rsidRPr="001D688F" w:rsidRDefault="00B44FE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B44FEB" w:rsidRPr="001D688F" w:rsidRDefault="006A7839" w:rsidP="00F551B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r w:rsidR="00B44FEB" w:rsidRPr="001D688F">
              <w:rPr>
                <w:rFonts w:ascii="Times New Roman" w:eastAsia="Times New Roman" w:hAnsi="Times New Roman" w:cs="Times New Roman"/>
                <w:color w:val="000000"/>
                <w:sz w:val="28"/>
                <w:szCs w:val="28"/>
                <w:lang w:eastAsia="ru-RU"/>
              </w:rPr>
              <w:t xml:space="preserve"> год</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Население, тыс.куб.м</w:t>
            </w:r>
          </w:p>
        </w:tc>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64E7" w:rsidRPr="001D688F" w:rsidRDefault="006A7839"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E561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Бюджетные организации, тыс.куб.м</w:t>
            </w:r>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5E1F03" w:rsidP="00F551B9">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Прочие потребители, тыс.куб.м</w:t>
            </w:r>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5E1F03" w:rsidP="00F551B9">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Водоотведение, итого, тыс.куб.м</w:t>
            </w:r>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6A7839"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E561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 собственные нужды предприятия, тыс.куб.м</w:t>
            </w:r>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FC64E7" w:rsidP="00F551B9">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1D688F" w:rsidRDefault="00FC64E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Всего, тыс.куб.м</w:t>
            </w:r>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6A7839"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E561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bl>
    <w:p w:rsidR="00C80A66" w:rsidRDefault="00C80A66" w:rsidP="001D688F">
      <w:pPr>
        <w:pStyle w:val="a7"/>
        <w:spacing w:before="0"/>
        <w:ind w:firstLine="709"/>
        <w:rPr>
          <w:b w:val="0"/>
        </w:rPr>
      </w:pPr>
      <w:bookmarkStart w:id="89" w:name="_Toc23820148"/>
    </w:p>
    <w:p w:rsidR="00B64439" w:rsidRPr="001D688F" w:rsidRDefault="00377444" w:rsidP="00C80A66">
      <w:pPr>
        <w:pStyle w:val="a7"/>
        <w:spacing w:before="0"/>
        <w:ind w:firstLine="709"/>
        <w:jc w:val="center"/>
        <w:rPr>
          <w:b w:val="0"/>
        </w:rPr>
      </w:pPr>
      <w:r w:rsidRPr="001D688F">
        <w:rPr>
          <w:b w:val="0"/>
        </w:rPr>
        <w:t>2.2. О</w:t>
      </w:r>
      <w:r w:rsidR="00B64439" w:rsidRPr="001D688F">
        <w:rPr>
          <w:b w:val="0"/>
        </w:rPr>
        <w:t>ценк</w:t>
      </w:r>
      <w:r w:rsidRPr="001D688F">
        <w:rPr>
          <w:b w:val="0"/>
        </w:rPr>
        <w:t>а</w:t>
      </w:r>
      <w:r w:rsidR="00B64439" w:rsidRPr="001D688F">
        <w:rPr>
          <w:b w:val="0"/>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89"/>
    </w:p>
    <w:p w:rsidR="00B44FEB" w:rsidRPr="001D688F" w:rsidRDefault="00B44F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Неорганизованным стоком, поступающим в систему хозбытовой канализации, является поверхностный сток от дождей и таяния снега.</w:t>
      </w:r>
    </w:p>
    <w:p w:rsidR="00B44FEB" w:rsidRPr="001D688F" w:rsidRDefault="00B44F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Данные для оценки фактического притока неорганизованного стока отсутствуют.</w:t>
      </w:r>
    </w:p>
    <w:p w:rsidR="00C80A66" w:rsidRDefault="00C80A66" w:rsidP="001D688F">
      <w:pPr>
        <w:pStyle w:val="a7"/>
        <w:spacing w:before="0"/>
        <w:ind w:firstLine="709"/>
        <w:rPr>
          <w:b w:val="0"/>
        </w:rPr>
      </w:pPr>
      <w:bookmarkStart w:id="90" w:name="_Toc23820149"/>
    </w:p>
    <w:p w:rsidR="00B64439" w:rsidRPr="001D688F" w:rsidRDefault="00DB5800" w:rsidP="00C80A66">
      <w:pPr>
        <w:pStyle w:val="a7"/>
        <w:spacing w:before="0"/>
        <w:ind w:firstLine="709"/>
        <w:jc w:val="center"/>
        <w:rPr>
          <w:b w:val="0"/>
        </w:rPr>
      </w:pPr>
      <w:r w:rsidRPr="001D688F">
        <w:rPr>
          <w:b w:val="0"/>
        </w:rPr>
        <w:t>2.3. С</w:t>
      </w:r>
      <w:r w:rsidR="00B64439" w:rsidRPr="001D688F">
        <w:rPr>
          <w:b w:val="0"/>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90"/>
    </w:p>
    <w:p w:rsidR="00725004" w:rsidRDefault="00B44F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91" w:name="bookmark143"/>
      <w:r w:rsidRPr="001D688F">
        <w:rPr>
          <w:rFonts w:ascii="Times New Roman" w:eastAsia="Times New Roman" w:hAnsi="Times New Roman" w:cs="Times New Roman"/>
          <w:sz w:val="28"/>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bookmarkEnd w:id="91"/>
    </w:p>
    <w:p w:rsidR="00C80A66" w:rsidRPr="001D688F" w:rsidRDefault="00C80A6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C80A66">
      <w:pPr>
        <w:pStyle w:val="a7"/>
        <w:spacing w:before="0"/>
        <w:ind w:firstLine="709"/>
        <w:jc w:val="center"/>
        <w:rPr>
          <w:b w:val="0"/>
        </w:rPr>
      </w:pPr>
      <w:bookmarkStart w:id="92" w:name="_Toc23820150"/>
      <w:r w:rsidRPr="001D688F">
        <w:rPr>
          <w:b w:val="0"/>
        </w:rPr>
        <w:t>2.4. Р</w:t>
      </w:r>
      <w:r w:rsidR="00B64439" w:rsidRPr="001D688F">
        <w:rPr>
          <w:b w:val="0"/>
        </w:rPr>
        <w:t>езультаты ретроспективного анализа за последние 10 лет балансов поступления сточных вод в централизованную систему водоотведения</w:t>
      </w:r>
      <w:bookmarkEnd w:id="92"/>
    </w:p>
    <w:p w:rsidR="00B44FEB" w:rsidRDefault="00B44FEB" w:rsidP="001D68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Данные для оценки ретроспективного анализа за последние 10 лет отсутствуют.</w:t>
      </w:r>
    </w:p>
    <w:p w:rsidR="00C80A66" w:rsidRPr="001D688F" w:rsidRDefault="00C80A66" w:rsidP="001D68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DB5800" w:rsidP="00C80A66">
      <w:pPr>
        <w:pStyle w:val="a7"/>
        <w:spacing w:before="0"/>
        <w:ind w:firstLine="709"/>
        <w:jc w:val="center"/>
        <w:rPr>
          <w:b w:val="0"/>
        </w:rPr>
      </w:pPr>
      <w:bookmarkStart w:id="93" w:name="_Toc23820151"/>
      <w:r w:rsidRPr="001D688F">
        <w:rPr>
          <w:b w:val="0"/>
        </w:rPr>
        <w:t>2.5. П</w:t>
      </w:r>
      <w:r w:rsidR="00B64439" w:rsidRPr="001D688F">
        <w:rPr>
          <w:b w:val="0"/>
        </w:rPr>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w:t>
      </w:r>
      <w:r w:rsidR="00725004" w:rsidRPr="001D688F">
        <w:rPr>
          <w:b w:val="0"/>
        </w:rPr>
        <w:t>я</w:t>
      </w:r>
      <w:bookmarkEnd w:id="93"/>
    </w:p>
    <w:p w:rsidR="00B44FEB" w:rsidRPr="001D688F" w:rsidRDefault="00B44F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представлены в таблице 2.5.1.</w:t>
      </w:r>
    </w:p>
    <w:p w:rsidR="00C80A66" w:rsidRDefault="00C80A66">
      <w:pPr>
        <w:rPr>
          <w:rFonts w:ascii="Times New Roman" w:eastAsia="Times New Roman" w:hAnsi="Times New Roman" w:cs="Times New Roman"/>
          <w:bCs/>
          <w:sz w:val="28"/>
          <w:szCs w:val="28"/>
          <w:lang w:eastAsia="ru-RU"/>
        </w:rPr>
      </w:pPr>
      <w:bookmarkStart w:id="94" w:name="_Toc23820152"/>
      <w:r>
        <w:rPr>
          <w:b/>
        </w:rPr>
        <w:br w:type="page"/>
      </w:r>
    </w:p>
    <w:p w:rsidR="00B64439" w:rsidRDefault="00B64439" w:rsidP="00C80A66">
      <w:pPr>
        <w:pStyle w:val="a7"/>
        <w:spacing w:before="0"/>
        <w:ind w:firstLine="709"/>
        <w:jc w:val="center"/>
      </w:pPr>
      <w:r w:rsidRPr="00C80A66">
        <w:lastRenderedPageBreak/>
        <w:t xml:space="preserve">Раздел </w:t>
      </w:r>
      <w:r w:rsidR="00DB5800" w:rsidRPr="00C80A66">
        <w:t xml:space="preserve">3. </w:t>
      </w:r>
      <w:r w:rsidRPr="00C80A66">
        <w:t>Прогноз объема сточных вод</w:t>
      </w:r>
      <w:bookmarkEnd w:id="94"/>
    </w:p>
    <w:p w:rsidR="00C80A66" w:rsidRPr="00C80A66" w:rsidRDefault="00C80A66" w:rsidP="00C80A66">
      <w:pPr>
        <w:pStyle w:val="a7"/>
        <w:spacing w:before="0"/>
        <w:ind w:firstLine="709"/>
        <w:jc w:val="center"/>
      </w:pPr>
    </w:p>
    <w:p w:rsidR="00B64439" w:rsidRPr="001D688F" w:rsidRDefault="00DB5800" w:rsidP="00C80A66">
      <w:pPr>
        <w:pStyle w:val="a7"/>
        <w:spacing w:before="0"/>
        <w:ind w:firstLine="709"/>
        <w:jc w:val="center"/>
        <w:rPr>
          <w:b w:val="0"/>
        </w:rPr>
      </w:pPr>
      <w:bookmarkStart w:id="95" w:name="_Toc23820153"/>
      <w:r w:rsidRPr="001D688F">
        <w:rPr>
          <w:b w:val="0"/>
        </w:rPr>
        <w:t>3.1. С</w:t>
      </w:r>
      <w:r w:rsidR="00B64439" w:rsidRPr="001D688F">
        <w:rPr>
          <w:b w:val="0"/>
        </w:rPr>
        <w:t>ведения о фактическом и ожидаемом поступлении сточных вод в централизованную систему водоотведения</w:t>
      </w:r>
      <w:bookmarkEnd w:id="95"/>
    </w:p>
    <w:p w:rsidR="00725004" w:rsidRPr="001D688F" w:rsidRDefault="009E201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Сведения о фактическом и ожидаемом поступлении сточных вод в централизованную систему водоотведения представлены в таблице </w:t>
      </w:r>
      <w:r w:rsidR="004D6A32" w:rsidRPr="001D688F">
        <w:rPr>
          <w:rFonts w:ascii="Times New Roman" w:eastAsia="Times New Roman" w:hAnsi="Times New Roman" w:cs="Times New Roman"/>
          <w:sz w:val="28"/>
          <w:szCs w:val="28"/>
          <w:lang w:eastAsia="ru-RU"/>
        </w:rPr>
        <w:t>2.5.1.</w:t>
      </w:r>
    </w:p>
    <w:p w:rsidR="00C80A66" w:rsidRDefault="00C80A66" w:rsidP="001D688F">
      <w:pPr>
        <w:pStyle w:val="a7"/>
        <w:spacing w:before="0"/>
        <w:ind w:firstLine="709"/>
        <w:rPr>
          <w:b w:val="0"/>
        </w:rPr>
      </w:pPr>
      <w:bookmarkStart w:id="96" w:name="_Toc23820154"/>
    </w:p>
    <w:p w:rsidR="00B64439" w:rsidRPr="001D688F" w:rsidRDefault="00DB5800" w:rsidP="00C80A66">
      <w:pPr>
        <w:pStyle w:val="a7"/>
        <w:spacing w:before="0"/>
        <w:ind w:firstLine="709"/>
        <w:jc w:val="center"/>
        <w:rPr>
          <w:b w:val="0"/>
        </w:rPr>
      </w:pPr>
      <w:r w:rsidRPr="001D688F">
        <w:rPr>
          <w:b w:val="0"/>
        </w:rPr>
        <w:t>3.2. О</w:t>
      </w:r>
      <w:r w:rsidR="00B64439" w:rsidRPr="001D688F">
        <w:rPr>
          <w:b w:val="0"/>
        </w:rPr>
        <w:t>писание структуры централизованной системы водоотведения (эксплуатационные и технологические зоны)</w:t>
      </w:r>
      <w:bookmarkEnd w:id="96"/>
    </w:p>
    <w:p w:rsidR="006D3F37" w:rsidRPr="001D688F" w:rsidRDefault="009E2019"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6D3F37" w:rsidRPr="001D688F" w:rsidSect="00515252">
          <w:pgSz w:w="11906" w:h="16838"/>
          <w:pgMar w:top="1134" w:right="850" w:bottom="1134" w:left="1418" w:header="708" w:footer="708" w:gutter="0"/>
          <w:cols w:space="708"/>
          <w:docGrid w:linePitch="360"/>
        </w:sectPr>
      </w:pPr>
      <w:r w:rsidRPr="001D688F">
        <w:rPr>
          <w:rFonts w:ascii="Times New Roman" w:eastAsia="Times New Roman" w:hAnsi="Times New Roman" w:cs="Times New Roman"/>
          <w:sz w:val="28"/>
          <w:szCs w:val="28"/>
          <w:lang w:eastAsia="ru-RU"/>
        </w:rPr>
        <w:t>В соответствии с Генеральным планированием планируется активная жилищная застройка</w:t>
      </w:r>
      <w:r w:rsidR="005E1F03"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жилых микрорайонов в северо-западной и южной части с. Еткуль,</w:t>
      </w:r>
      <w:r w:rsidR="00B64C75">
        <w:rPr>
          <w:rFonts w:ascii="Times New Roman" w:eastAsia="Times New Roman" w:hAnsi="Times New Roman" w:cs="Times New Roman"/>
          <w:sz w:val="28"/>
          <w:szCs w:val="28"/>
          <w:lang w:eastAsia="ru-RU"/>
        </w:rPr>
        <w:t xml:space="preserve"> в 2023г.</w:t>
      </w:r>
      <w:r w:rsidR="00E561FB">
        <w:rPr>
          <w:rFonts w:ascii="Times New Roman" w:eastAsia="Times New Roman" w:hAnsi="Times New Roman" w:cs="Times New Roman"/>
          <w:sz w:val="28"/>
          <w:szCs w:val="28"/>
          <w:lang w:eastAsia="ru-RU"/>
        </w:rPr>
        <w:t xml:space="preserve"> </w:t>
      </w:r>
      <w:r w:rsidR="00B64C75">
        <w:rPr>
          <w:rFonts w:ascii="Times New Roman" w:eastAsia="Times New Roman" w:hAnsi="Times New Roman" w:cs="Times New Roman"/>
          <w:sz w:val="28"/>
          <w:szCs w:val="28"/>
          <w:lang w:eastAsia="ru-RU"/>
        </w:rPr>
        <w:t>запланировано</w:t>
      </w:r>
      <w:r w:rsidR="00E561FB">
        <w:rPr>
          <w:rFonts w:ascii="Times New Roman" w:eastAsia="Times New Roman" w:hAnsi="Times New Roman" w:cs="Times New Roman"/>
          <w:sz w:val="28"/>
          <w:szCs w:val="28"/>
          <w:lang w:eastAsia="ru-RU"/>
        </w:rPr>
        <w:t xml:space="preserve"> сооружение инженерных сетей водоотведения от микрорайона многоквартирных домов в северной части с. Еткуль, с подключением их к централизованной системе водоотведения. </w:t>
      </w:r>
      <w:r w:rsidR="001E756E">
        <w:rPr>
          <w:rFonts w:ascii="Times New Roman" w:eastAsia="Times New Roman" w:hAnsi="Times New Roman" w:cs="Times New Roman"/>
          <w:sz w:val="28"/>
          <w:szCs w:val="28"/>
          <w:lang w:eastAsia="ru-RU"/>
        </w:rPr>
        <w:t xml:space="preserve"> </w:t>
      </w:r>
    </w:p>
    <w:p w:rsidR="00725004" w:rsidRPr="001D688F" w:rsidRDefault="006D3F3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2.5.1. Прогнозные балансы поступления сточных вод в централизованную систему водоотведения</w:t>
      </w:r>
    </w:p>
    <w:tbl>
      <w:tblPr>
        <w:tblW w:w="14911" w:type="dxa"/>
        <w:tblLayout w:type="fixed"/>
        <w:tblLook w:val="04A0" w:firstRow="1" w:lastRow="0" w:firstColumn="1" w:lastColumn="0" w:noHBand="0" w:noVBand="1"/>
      </w:tblPr>
      <w:tblGrid>
        <w:gridCol w:w="533"/>
        <w:gridCol w:w="4109"/>
        <w:gridCol w:w="873"/>
        <w:gridCol w:w="874"/>
        <w:gridCol w:w="874"/>
        <w:gridCol w:w="874"/>
        <w:gridCol w:w="874"/>
        <w:gridCol w:w="28"/>
        <w:gridCol w:w="848"/>
        <w:gridCol w:w="984"/>
        <w:gridCol w:w="984"/>
        <w:gridCol w:w="984"/>
        <w:gridCol w:w="984"/>
        <w:gridCol w:w="1088"/>
      </w:tblGrid>
      <w:tr w:rsidR="00807E2C" w:rsidRPr="00FA451B" w:rsidTr="00FA451B">
        <w:trPr>
          <w:trHeight w:val="675"/>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№пп</w:t>
            </w:r>
          </w:p>
        </w:tc>
        <w:tc>
          <w:tcPr>
            <w:tcW w:w="4109"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Наименование показателя</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2021</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2023</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2024</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2025</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2026</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2027</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2028</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2029</w:t>
            </w:r>
          </w:p>
        </w:tc>
      </w:tr>
      <w:tr w:rsidR="006D3F3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6D3F37" w:rsidRPr="00FA451B" w:rsidRDefault="006D3F37" w:rsidP="00F551B9">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 соответствии с генеральным планированием</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Население, тыс.куб.м</w:t>
            </w:r>
          </w:p>
        </w:tc>
        <w:tc>
          <w:tcPr>
            <w:tcW w:w="873"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807E2C" w:rsidRPr="00FA451B" w:rsidRDefault="00A450D7"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Бюджетные организации,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F551B9">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Прочие потребители,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F551B9">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Водоотведение, итого, тыс.куб.м</w:t>
            </w:r>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 собственные нужды предприятия,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Всего, тыс.куб.м</w:t>
            </w:r>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A450D7">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2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Население, тыс.куб.м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Бюджетные организации,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Прочие потребители,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Водоотведение, итого, тыс.куб.м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 собственные нужды предприятия,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Всего, тыс.куб.м</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A450D7">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3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Население, тыс.куб.м</w:t>
            </w:r>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Бюджетные организации,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Прочие потребители,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Водоотведение, итого, тыс.куб.м</w:t>
            </w:r>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C80A66">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C80A66">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 собственные нужды предприятия, тыс.куб.м</w:t>
            </w:r>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A450D7">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Всего, тыс.куб.м</w:t>
            </w:r>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A450D7">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bl>
    <w:p w:rsidR="006D3F37" w:rsidRPr="001D688F" w:rsidRDefault="006D3F3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4D6A32" w:rsidRPr="001D688F" w:rsidSect="00C80A66">
          <w:pgSz w:w="16839" w:h="11907" w:orient="landscape" w:code="9"/>
          <w:pgMar w:top="1134" w:right="1134" w:bottom="851" w:left="1134" w:header="709" w:footer="709" w:gutter="0"/>
          <w:cols w:space="708"/>
          <w:docGrid w:linePitch="360"/>
        </w:sectPr>
      </w:pPr>
    </w:p>
    <w:p w:rsidR="00B64439" w:rsidRPr="001D688F" w:rsidRDefault="00DB5800" w:rsidP="00FA451B">
      <w:pPr>
        <w:pStyle w:val="a7"/>
        <w:spacing w:before="0"/>
        <w:ind w:firstLine="709"/>
        <w:jc w:val="center"/>
        <w:rPr>
          <w:b w:val="0"/>
        </w:rPr>
      </w:pPr>
      <w:bookmarkStart w:id="97" w:name="_Toc23820155"/>
      <w:r w:rsidRPr="001D688F">
        <w:rPr>
          <w:b w:val="0"/>
        </w:rPr>
        <w:lastRenderedPageBreak/>
        <w:t>3.3. Р</w:t>
      </w:r>
      <w:r w:rsidR="00B64439" w:rsidRPr="001D688F">
        <w:rPr>
          <w:b w:val="0"/>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97"/>
    </w:p>
    <w:p w:rsidR="004D6A32" w:rsidRDefault="004D6A3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FA451B" w:rsidRPr="001D688F" w:rsidRDefault="00FA451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FA451B">
      <w:pPr>
        <w:pStyle w:val="a7"/>
        <w:spacing w:before="0"/>
        <w:ind w:firstLine="709"/>
        <w:jc w:val="center"/>
        <w:rPr>
          <w:b w:val="0"/>
        </w:rPr>
      </w:pPr>
      <w:bookmarkStart w:id="98" w:name="_Toc23820156"/>
      <w:r w:rsidRPr="001D688F">
        <w:rPr>
          <w:b w:val="0"/>
        </w:rPr>
        <w:t>3.4. Р</w:t>
      </w:r>
      <w:r w:rsidR="00B64439" w:rsidRPr="001D688F">
        <w:rPr>
          <w:b w:val="0"/>
        </w:rPr>
        <w:t>езультаты анализа гидравлических режимов и режимов работы элементов централизованной системы водоотведения</w:t>
      </w:r>
      <w:bookmarkEnd w:id="98"/>
    </w:p>
    <w:p w:rsidR="00725004" w:rsidRDefault="00055AC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Данные для оценки гидравлических режимов и режимов работы элементов централизованной системы водоотведения не предоставлены.</w:t>
      </w:r>
    </w:p>
    <w:p w:rsidR="00FA451B" w:rsidRPr="001D688F" w:rsidRDefault="00FA451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FA451B">
      <w:pPr>
        <w:pStyle w:val="a7"/>
        <w:spacing w:before="0"/>
        <w:ind w:firstLine="709"/>
        <w:jc w:val="center"/>
        <w:rPr>
          <w:b w:val="0"/>
        </w:rPr>
      </w:pPr>
      <w:bookmarkStart w:id="99" w:name="_Toc23820157"/>
      <w:r w:rsidRPr="001D688F">
        <w:rPr>
          <w:b w:val="0"/>
        </w:rPr>
        <w:t>3.5. А</w:t>
      </w:r>
      <w:r w:rsidR="00B64439" w:rsidRPr="001D688F">
        <w:rPr>
          <w:b w:val="0"/>
        </w:rPr>
        <w:t>нализ резервов производственных мощностей очистных сооружений системы водоотведения и возможности расширения зоны их действия</w:t>
      </w:r>
      <w:bookmarkEnd w:id="99"/>
    </w:p>
    <w:p w:rsidR="00752DD5" w:rsidRDefault="001E756E"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 xml:space="preserve"> Производительность очистных сооружений</w:t>
      </w:r>
      <w:r w:rsidR="00F45B44"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превышае</w:t>
      </w:r>
      <w:r w:rsidR="006505F2" w:rsidRPr="001D688F">
        <w:rPr>
          <w:rFonts w:ascii="Times New Roman" w:eastAsia="Times New Roman" w:hAnsi="Times New Roman" w:cs="Times New Roman"/>
          <w:sz w:val="28"/>
          <w:szCs w:val="28"/>
          <w:lang w:eastAsia="ru-RU"/>
        </w:rPr>
        <w:t>т</w:t>
      </w:r>
      <w:r w:rsidR="00D82E12" w:rsidRPr="001D688F">
        <w:rPr>
          <w:rFonts w:ascii="Times New Roman" w:eastAsia="Times New Roman" w:hAnsi="Times New Roman" w:cs="Times New Roman"/>
          <w:sz w:val="28"/>
          <w:szCs w:val="28"/>
          <w:lang w:eastAsia="ru-RU"/>
        </w:rPr>
        <w:t xml:space="preserve"> </w:t>
      </w:r>
      <w:r w:rsidR="00F45B44" w:rsidRPr="001D688F">
        <w:rPr>
          <w:rFonts w:ascii="Times New Roman" w:eastAsia="Times New Roman" w:hAnsi="Times New Roman" w:cs="Times New Roman"/>
          <w:sz w:val="28"/>
          <w:szCs w:val="28"/>
          <w:lang w:eastAsia="ru-RU"/>
        </w:rPr>
        <w:t>объемов сточных вод сельского поселения.</w:t>
      </w:r>
    </w:p>
    <w:p w:rsidR="00752DD5" w:rsidRDefault="00752DD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64439" w:rsidRDefault="00B64439" w:rsidP="00752DD5">
      <w:pPr>
        <w:pStyle w:val="a7"/>
        <w:spacing w:before="0"/>
        <w:ind w:firstLine="709"/>
        <w:jc w:val="center"/>
      </w:pPr>
      <w:bookmarkStart w:id="100" w:name="_Toc23820158"/>
      <w:r w:rsidRPr="00752DD5">
        <w:lastRenderedPageBreak/>
        <w:t>Раздел</w:t>
      </w:r>
      <w:r w:rsidR="00DB5800" w:rsidRPr="00752DD5">
        <w:t xml:space="preserve"> 4</w:t>
      </w:r>
      <w:r w:rsidRPr="00752DD5">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bookmarkEnd w:id="100"/>
    </w:p>
    <w:p w:rsidR="00752DD5" w:rsidRPr="00752DD5" w:rsidRDefault="00752DD5" w:rsidP="00752DD5">
      <w:pPr>
        <w:pStyle w:val="a7"/>
        <w:spacing w:before="0"/>
        <w:ind w:firstLine="709"/>
        <w:jc w:val="center"/>
      </w:pPr>
    </w:p>
    <w:p w:rsidR="00B64439" w:rsidRPr="001D688F" w:rsidRDefault="00DB5800" w:rsidP="00752DD5">
      <w:pPr>
        <w:pStyle w:val="a7"/>
        <w:spacing w:before="0"/>
        <w:ind w:firstLine="709"/>
        <w:jc w:val="center"/>
        <w:rPr>
          <w:b w:val="0"/>
        </w:rPr>
      </w:pPr>
      <w:bookmarkStart w:id="101" w:name="_Toc23820159"/>
      <w:r w:rsidRPr="001D688F">
        <w:rPr>
          <w:b w:val="0"/>
        </w:rPr>
        <w:t>4.1. О</w:t>
      </w:r>
      <w:r w:rsidR="00B64439" w:rsidRPr="001D688F">
        <w:rPr>
          <w:b w:val="0"/>
        </w:rPr>
        <w:t>сновные направления, принципы, задачи и плановые значения показателей развития централизованной системы водоотведения</w:t>
      </w:r>
      <w:bookmarkEnd w:id="101"/>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Принципами развития централизованной системы водоотведения являются:</w:t>
      </w:r>
    </w:p>
    <w:p w:rsidR="00482956" w:rsidRPr="001D688F" w:rsidRDefault="00482956" w:rsidP="001D688F">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улучшение качества предоставления услуг водоотведения потребителям (абонентам);</w:t>
      </w:r>
    </w:p>
    <w:p w:rsidR="00482956" w:rsidRPr="001D688F" w:rsidRDefault="00482956" w:rsidP="001D688F">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удовлетворение потребности в обеспечении услугой водоотведения новых объектов капитального строительства;</w:t>
      </w:r>
    </w:p>
    <w:p w:rsidR="00482956" w:rsidRPr="001D688F" w:rsidRDefault="00482956" w:rsidP="001D688F">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Основными задачами, решаемыми в разделе «Водоотведение» схемы водоснабжения и водоотведения, являются:</w:t>
      </w:r>
    </w:p>
    <w:p w:rsidR="00482956" w:rsidRPr="001D688F" w:rsidRDefault="00482956" w:rsidP="001D688F">
      <w:pPr>
        <w:pStyle w:val="ad"/>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строительство и реконструкция канализационной сети</w:t>
      </w:r>
      <w:r w:rsidR="00FB0295" w:rsidRPr="001D688F">
        <w:rPr>
          <w:rFonts w:ascii="Times New Roman" w:eastAsia="Times New Roman" w:hAnsi="Times New Roman" w:cs="Times New Roman"/>
          <w:sz w:val="28"/>
          <w:szCs w:val="28"/>
          <w:lang w:eastAsia="ru-RU"/>
        </w:rPr>
        <w:t>.</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482956" w:rsidRPr="001D688F" w:rsidRDefault="0048295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w:t>
      </w:r>
    </w:p>
    <w:p w:rsidR="00FB0295" w:rsidRDefault="00FB0295" w:rsidP="001D68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rsidR="00752DD5" w:rsidRPr="001D688F" w:rsidRDefault="00752DD5" w:rsidP="001D68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180047" w:rsidP="00752DD5">
      <w:pPr>
        <w:pStyle w:val="a7"/>
        <w:spacing w:before="0"/>
        <w:ind w:firstLine="709"/>
        <w:jc w:val="center"/>
        <w:rPr>
          <w:b w:val="0"/>
        </w:rPr>
      </w:pPr>
      <w:bookmarkStart w:id="102" w:name="_Toc23820160"/>
      <w:r w:rsidRPr="001D688F">
        <w:rPr>
          <w:b w:val="0"/>
        </w:rPr>
        <w:t>4.2. П</w:t>
      </w:r>
      <w:r w:rsidR="00B64439" w:rsidRPr="001D688F">
        <w:rPr>
          <w:b w:val="0"/>
        </w:rPr>
        <w:t>еречень основных мероприятий по реализации схем водоотведения с разбивкой по годам, включая технические обоснования этих мероприятий</w:t>
      </w:r>
      <w:bookmarkEnd w:id="102"/>
    </w:p>
    <w:p w:rsidR="00725004" w:rsidRPr="001D688F" w:rsidRDefault="00C3275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4.2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rsidR="00C32757" w:rsidRPr="001D688F" w:rsidRDefault="00C32757"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4.2. Перечень основных мероприятий по реализации схем водоотведения с разбивкой по годам, включая технические обоснования этих мероприятий</w:t>
      </w:r>
    </w:p>
    <w:tbl>
      <w:tblPr>
        <w:tblW w:w="9639" w:type="dxa"/>
        <w:tblInd w:w="108" w:type="dxa"/>
        <w:tblLook w:val="04A0" w:firstRow="1" w:lastRow="0" w:firstColumn="1" w:lastColumn="0" w:noHBand="0" w:noVBand="1"/>
      </w:tblPr>
      <w:tblGrid>
        <w:gridCol w:w="484"/>
        <w:gridCol w:w="4571"/>
        <w:gridCol w:w="2059"/>
        <w:gridCol w:w="2525"/>
      </w:tblGrid>
      <w:tr w:rsidR="00C32757" w:rsidRPr="001D688F" w:rsidTr="00720AE0">
        <w:trPr>
          <w:trHeight w:val="45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мероприятий</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Обоснование необходимости</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 начала реализации мероприятия</w:t>
            </w:r>
          </w:p>
        </w:tc>
      </w:tr>
      <w:tr w:rsidR="00C32757" w:rsidRPr="001D688F" w:rsidTr="00720AE0">
        <w:trPr>
          <w:trHeight w:val="450"/>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p>
        </w:tc>
        <w:tc>
          <w:tcPr>
            <w:tcW w:w="4571"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p>
        </w:tc>
      </w:tr>
      <w:tr w:rsidR="00C32757" w:rsidRPr="001D688F" w:rsidTr="00720AE0">
        <w:trPr>
          <w:trHeight w:val="20"/>
        </w:trPr>
        <w:tc>
          <w:tcPr>
            <w:tcW w:w="484" w:type="dxa"/>
            <w:tcBorders>
              <w:top w:val="nil"/>
              <w:left w:val="single" w:sz="4" w:space="0" w:color="auto"/>
              <w:bottom w:val="single" w:sz="4" w:space="0" w:color="auto"/>
              <w:right w:val="nil"/>
            </w:tcBorders>
            <w:shd w:val="clear" w:color="auto" w:fill="auto"/>
            <w:noWrap/>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571" w:type="dxa"/>
            <w:tcBorders>
              <w:top w:val="nil"/>
              <w:left w:val="single" w:sz="4" w:space="0" w:color="auto"/>
              <w:bottom w:val="single" w:sz="4" w:space="0" w:color="auto"/>
              <w:right w:val="single" w:sz="4" w:space="0" w:color="auto"/>
            </w:tcBorders>
            <w:shd w:val="clear" w:color="auto" w:fill="auto"/>
            <w:hideMark/>
          </w:tcPr>
          <w:p w:rsidR="00C32757" w:rsidRPr="001D688F" w:rsidRDefault="00362CE6" w:rsidP="00A450D7">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Подключение </w:t>
            </w:r>
            <w:r w:rsidR="00A450D7">
              <w:rPr>
                <w:rFonts w:ascii="Times New Roman" w:eastAsia="Times New Roman" w:hAnsi="Times New Roman" w:cs="Times New Roman"/>
                <w:color w:val="000000"/>
                <w:sz w:val="28"/>
                <w:szCs w:val="28"/>
                <w:lang w:eastAsia="ru-RU"/>
              </w:rPr>
              <w:t>многоквартирных домов северной части с. Еткуль</w:t>
            </w:r>
          </w:p>
        </w:tc>
        <w:tc>
          <w:tcPr>
            <w:tcW w:w="2059" w:type="dxa"/>
            <w:tcBorders>
              <w:top w:val="nil"/>
              <w:left w:val="nil"/>
              <w:bottom w:val="single" w:sz="4" w:space="0" w:color="auto"/>
              <w:right w:val="single" w:sz="4" w:space="0" w:color="auto"/>
            </w:tcBorders>
            <w:shd w:val="clear" w:color="auto" w:fill="auto"/>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nil"/>
              <w:left w:val="nil"/>
              <w:bottom w:val="single" w:sz="4" w:space="0" w:color="auto"/>
              <w:right w:val="single" w:sz="4" w:space="0" w:color="auto"/>
            </w:tcBorders>
            <w:shd w:val="clear" w:color="auto" w:fill="auto"/>
            <w:vAlign w:val="bottom"/>
            <w:hideMark/>
          </w:tcPr>
          <w:p w:rsidR="00C32757" w:rsidRPr="001D688F" w:rsidRDefault="00A450D7" w:rsidP="00B64C7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B64C75">
              <w:rPr>
                <w:rFonts w:ascii="Times New Roman" w:eastAsia="Times New Roman" w:hAnsi="Times New Roman" w:cs="Times New Roman"/>
                <w:color w:val="000000"/>
                <w:sz w:val="28"/>
                <w:szCs w:val="28"/>
                <w:lang w:eastAsia="ru-RU"/>
              </w:rPr>
              <w:t xml:space="preserve">3 </w:t>
            </w:r>
          </w:p>
        </w:tc>
      </w:tr>
      <w:tr w:rsidR="00C32757" w:rsidRPr="001D688F" w:rsidTr="00720AE0">
        <w:trPr>
          <w:trHeight w:val="20"/>
        </w:trPr>
        <w:tc>
          <w:tcPr>
            <w:tcW w:w="484" w:type="dxa"/>
            <w:tcBorders>
              <w:top w:val="nil"/>
              <w:left w:val="single" w:sz="4" w:space="0" w:color="auto"/>
              <w:bottom w:val="single" w:sz="4" w:space="0" w:color="auto"/>
              <w:right w:val="nil"/>
            </w:tcBorders>
            <w:shd w:val="clear" w:color="auto" w:fill="auto"/>
            <w:noWrap/>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571" w:type="dxa"/>
            <w:tcBorders>
              <w:top w:val="nil"/>
              <w:left w:val="single" w:sz="4" w:space="0" w:color="auto"/>
              <w:bottom w:val="single" w:sz="4" w:space="0" w:color="auto"/>
              <w:right w:val="single" w:sz="4" w:space="0" w:color="auto"/>
            </w:tcBorders>
            <w:shd w:val="clear" w:color="auto" w:fill="auto"/>
            <w:hideMark/>
          </w:tcPr>
          <w:p w:rsidR="00C32757" w:rsidRPr="001D688F" w:rsidRDefault="00362CE6" w:rsidP="00A450D7">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Мероприятие по капитальному ремонту, замене сетей водоотведения на территории </w:t>
            </w:r>
            <w:r w:rsidR="00A450D7">
              <w:rPr>
                <w:rFonts w:ascii="Times New Roman" w:eastAsia="Times New Roman" w:hAnsi="Times New Roman" w:cs="Times New Roman"/>
                <w:color w:val="000000"/>
                <w:sz w:val="28"/>
                <w:szCs w:val="28"/>
                <w:lang w:eastAsia="ru-RU"/>
              </w:rPr>
              <w:t>Еткульского сельского поселения</w:t>
            </w:r>
          </w:p>
        </w:tc>
        <w:tc>
          <w:tcPr>
            <w:tcW w:w="2059" w:type="dxa"/>
            <w:tcBorders>
              <w:top w:val="nil"/>
              <w:left w:val="nil"/>
              <w:bottom w:val="single" w:sz="4" w:space="0" w:color="auto"/>
              <w:right w:val="single" w:sz="4" w:space="0" w:color="auto"/>
            </w:tcBorders>
            <w:shd w:val="clear" w:color="auto" w:fill="auto"/>
            <w:hideMark/>
          </w:tcPr>
          <w:p w:rsidR="00C32757" w:rsidRPr="001D688F" w:rsidRDefault="00C32757"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nil"/>
              <w:left w:val="nil"/>
              <w:bottom w:val="single" w:sz="4" w:space="0" w:color="auto"/>
              <w:right w:val="single" w:sz="4" w:space="0" w:color="auto"/>
            </w:tcBorders>
            <w:shd w:val="clear" w:color="auto" w:fill="auto"/>
            <w:vAlign w:val="bottom"/>
            <w:hideMark/>
          </w:tcPr>
          <w:p w:rsidR="00C32757" w:rsidRPr="001D688F" w:rsidRDefault="00362CE6" w:rsidP="00F551B9">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2025-2029</w:t>
            </w:r>
          </w:p>
        </w:tc>
      </w:tr>
      <w:tr w:rsidR="00A450D7"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A450D7" w:rsidRPr="001D688F" w:rsidRDefault="00A450D7" w:rsidP="00F551B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A450D7" w:rsidRPr="001D688F" w:rsidRDefault="00720AE0" w:rsidP="00A450D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капитальному ремонту КНС №2</w:t>
            </w:r>
          </w:p>
        </w:tc>
        <w:tc>
          <w:tcPr>
            <w:tcW w:w="2059" w:type="dxa"/>
            <w:tcBorders>
              <w:top w:val="single" w:sz="4" w:space="0" w:color="auto"/>
              <w:left w:val="nil"/>
              <w:bottom w:val="single" w:sz="4" w:space="0" w:color="auto"/>
              <w:right w:val="single" w:sz="4" w:space="0" w:color="auto"/>
            </w:tcBorders>
            <w:shd w:val="clear" w:color="auto" w:fill="auto"/>
          </w:tcPr>
          <w:p w:rsidR="00A450D7" w:rsidRPr="001D688F" w:rsidRDefault="00720AE0"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A450D7" w:rsidRPr="001D688F" w:rsidRDefault="00720AE0"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2021-2023</w:t>
            </w:r>
          </w:p>
        </w:tc>
      </w:tr>
      <w:tr w:rsidR="00720AE0"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капитальному ремонту КНС №1</w:t>
            </w:r>
          </w:p>
        </w:tc>
        <w:tc>
          <w:tcPr>
            <w:tcW w:w="2059" w:type="dxa"/>
            <w:tcBorders>
              <w:top w:val="single" w:sz="4" w:space="0" w:color="auto"/>
              <w:left w:val="nil"/>
              <w:bottom w:val="single" w:sz="4" w:space="0" w:color="auto"/>
              <w:right w:val="single" w:sz="4" w:space="0" w:color="auto"/>
            </w:tcBorders>
            <w:shd w:val="clear" w:color="auto" w:fill="auto"/>
          </w:tcPr>
          <w:p w:rsidR="00720AE0" w:rsidRPr="001D688F" w:rsidRDefault="00720AE0" w:rsidP="00720AE0">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720AE0" w:rsidRDefault="00720AE0" w:rsidP="00720AE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2023-2025</w:t>
            </w:r>
          </w:p>
        </w:tc>
      </w:tr>
      <w:tr w:rsidR="00720AE0"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капитальному ремонту напорного коллектора водоотведения</w:t>
            </w:r>
          </w:p>
        </w:tc>
        <w:tc>
          <w:tcPr>
            <w:tcW w:w="2059" w:type="dxa"/>
            <w:tcBorders>
              <w:top w:val="single" w:sz="4" w:space="0" w:color="auto"/>
              <w:left w:val="nil"/>
              <w:bottom w:val="single" w:sz="4" w:space="0" w:color="auto"/>
              <w:right w:val="single" w:sz="4" w:space="0" w:color="auto"/>
            </w:tcBorders>
            <w:shd w:val="clear" w:color="auto" w:fill="auto"/>
          </w:tcPr>
          <w:p w:rsidR="00720AE0" w:rsidRPr="001D688F" w:rsidRDefault="00720AE0" w:rsidP="00720AE0">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720AE0" w:rsidRDefault="00720AE0" w:rsidP="00720AE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2021-2027</w:t>
            </w:r>
          </w:p>
        </w:tc>
      </w:tr>
      <w:tr w:rsidR="00720AE0"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строительству наружных инженерных сетей канализации от многоквартирных жилых домов по ул. Ленина и ул. Набережная в северной части с. Еткуль Челябинской области</w:t>
            </w:r>
          </w:p>
        </w:tc>
        <w:tc>
          <w:tcPr>
            <w:tcW w:w="2059" w:type="dxa"/>
            <w:tcBorders>
              <w:top w:val="single" w:sz="4" w:space="0" w:color="auto"/>
              <w:left w:val="nil"/>
              <w:bottom w:val="single" w:sz="4" w:space="0" w:color="auto"/>
              <w:right w:val="single" w:sz="4" w:space="0" w:color="auto"/>
            </w:tcBorders>
            <w:shd w:val="clear" w:color="auto" w:fill="auto"/>
          </w:tcPr>
          <w:p w:rsidR="00720AE0" w:rsidRPr="001D688F" w:rsidRDefault="00720AE0" w:rsidP="00720AE0">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720AE0" w:rsidRDefault="00720AE0" w:rsidP="00B64C75">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B64C75">
              <w:rPr>
                <w:rFonts w:ascii="Times New Roman" w:eastAsia="Times New Roman" w:hAnsi="Times New Roman" w:cs="Times New Roman"/>
                <w:color w:val="000000"/>
                <w:sz w:val="28"/>
                <w:szCs w:val="28"/>
                <w:lang w:eastAsia="ru-RU"/>
              </w:rPr>
              <w:t xml:space="preserve">3 </w:t>
            </w:r>
          </w:p>
        </w:tc>
      </w:tr>
      <w:tr w:rsidR="00720AE0"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720AE0" w:rsidRDefault="00720AE0" w:rsidP="00720AE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капитальному ремонту оборудования очистных сооружений водоотведения с. Еткуль</w:t>
            </w:r>
          </w:p>
        </w:tc>
        <w:tc>
          <w:tcPr>
            <w:tcW w:w="2059" w:type="dxa"/>
            <w:tcBorders>
              <w:top w:val="single" w:sz="4" w:space="0" w:color="auto"/>
              <w:left w:val="nil"/>
              <w:bottom w:val="single" w:sz="4" w:space="0" w:color="auto"/>
              <w:right w:val="single" w:sz="4" w:space="0" w:color="auto"/>
            </w:tcBorders>
            <w:shd w:val="clear" w:color="auto" w:fill="auto"/>
          </w:tcPr>
          <w:p w:rsidR="00720AE0" w:rsidRPr="001D688F" w:rsidRDefault="00720AE0" w:rsidP="00720AE0">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single" w:sz="4" w:space="0" w:color="auto"/>
              <w:left w:val="nil"/>
              <w:bottom w:val="single" w:sz="4" w:space="0" w:color="auto"/>
              <w:right w:val="single" w:sz="4" w:space="0" w:color="auto"/>
            </w:tcBorders>
            <w:shd w:val="clear" w:color="auto" w:fill="auto"/>
            <w:vAlign w:val="bottom"/>
          </w:tcPr>
          <w:p w:rsidR="00720AE0" w:rsidRDefault="00720AE0" w:rsidP="00720AE0">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2022-2029</w:t>
            </w:r>
          </w:p>
        </w:tc>
      </w:tr>
    </w:tbl>
    <w:p w:rsidR="00752DD5" w:rsidRDefault="00752DD5" w:rsidP="001D688F">
      <w:pPr>
        <w:pStyle w:val="a7"/>
        <w:spacing w:before="0"/>
        <w:ind w:firstLine="709"/>
        <w:rPr>
          <w:b w:val="0"/>
        </w:rPr>
      </w:pPr>
      <w:bookmarkStart w:id="103" w:name="_Toc23820161"/>
    </w:p>
    <w:p w:rsidR="00B64439" w:rsidRPr="001D688F" w:rsidRDefault="00180047" w:rsidP="00752DD5">
      <w:pPr>
        <w:pStyle w:val="a7"/>
        <w:spacing w:before="0"/>
        <w:ind w:firstLine="709"/>
        <w:jc w:val="center"/>
        <w:rPr>
          <w:b w:val="0"/>
        </w:rPr>
      </w:pPr>
      <w:r w:rsidRPr="001D688F">
        <w:rPr>
          <w:b w:val="0"/>
        </w:rPr>
        <w:t>4.3. Т</w:t>
      </w:r>
      <w:r w:rsidR="00B64439" w:rsidRPr="001D688F">
        <w:rPr>
          <w:b w:val="0"/>
        </w:rPr>
        <w:t>ехнические обоснования основных мероприятий по реализации схем водоотведения</w:t>
      </w:r>
      <w:bookmarkEnd w:id="103"/>
    </w:p>
    <w:p w:rsidR="004344DF" w:rsidRPr="001D688F" w:rsidRDefault="004344D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Реализация мероприятий, предусмотренных данной программой, позволит достичь рациональных целевых показателей, и повысить качество предоставляемых услуг. </w:t>
      </w:r>
    </w:p>
    <w:p w:rsidR="004344DF" w:rsidRPr="001D688F" w:rsidRDefault="004344DF"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Модернизация централизованной системы водоотведения в целом позволит обеспечить население качественной услугой водоотведения, уменьшит аварийность всей системы в целом.</w:t>
      </w:r>
    </w:p>
    <w:p w:rsidR="00DF66CC" w:rsidRPr="001D688F" w:rsidRDefault="00DF66CC"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Расширение системы водоотведения планируется путем </w:t>
      </w:r>
      <w:r w:rsidR="00CB68B3" w:rsidRPr="001D688F">
        <w:rPr>
          <w:rFonts w:ascii="Times New Roman" w:eastAsia="Times New Roman" w:hAnsi="Times New Roman" w:cs="Times New Roman"/>
          <w:sz w:val="28"/>
          <w:szCs w:val="28"/>
          <w:lang w:eastAsia="ru-RU"/>
        </w:rPr>
        <w:t xml:space="preserve">подключения новых потребителей </w:t>
      </w:r>
      <w:r w:rsidR="00720AE0">
        <w:rPr>
          <w:rFonts w:ascii="Times New Roman" w:eastAsia="Times New Roman" w:hAnsi="Times New Roman" w:cs="Times New Roman"/>
          <w:sz w:val="28"/>
          <w:szCs w:val="28"/>
          <w:lang w:eastAsia="ru-RU"/>
        </w:rPr>
        <w:t>многоквартирных домов северной части с. Еткуль</w:t>
      </w:r>
      <w:r w:rsidRPr="001D688F">
        <w:rPr>
          <w:rFonts w:ascii="Times New Roman" w:eastAsia="Times New Roman" w:hAnsi="Times New Roman" w:cs="Times New Roman"/>
          <w:sz w:val="28"/>
          <w:szCs w:val="28"/>
          <w:lang w:eastAsia="ru-RU"/>
        </w:rPr>
        <w:t>.</w:t>
      </w:r>
    </w:p>
    <w:p w:rsidR="00752DD5" w:rsidRDefault="00752DD5" w:rsidP="001D688F">
      <w:pPr>
        <w:pStyle w:val="a7"/>
        <w:spacing w:before="0"/>
        <w:ind w:firstLine="709"/>
        <w:rPr>
          <w:b w:val="0"/>
        </w:rPr>
      </w:pPr>
      <w:bookmarkStart w:id="104" w:name="_Toc23820162"/>
      <w:bookmarkStart w:id="105" w:name="_Toc23820164"/>
    </w:p>
    <w:p w:rsidR="00D85760" w:rsidRPr="001D688F" w:rsidRDefault="00D85760" w:rsidP="00752DD5">
      <w:pPr>
        <w:pStyle w:val="a7"/>
        <w:spacing w:before="0"/>
        <w:ind w:firstLine="709"/>
        <w:jc w:val="center"/>
        <w:rPr>
          <w:b w:val="0"/>
        </w:rPr>
      </w:pPr>
      <w:r w:rsidRPr="001D688F">
        <w:rPr>
          <w:b w:val="0"/>
        </w:rPr>
        <w:t>4.4. Сведения о вновь строящихся, реконструируемых и предлагаемых к выводу из эксплуатации объектах централизованной системы водоотведения</w:t>
      </w:r>
      <w:bookmarkEnd w:id="104"/>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 xml:space="preserve">Планируется строительство </w:t>
      </w:r>
      <w:r w:rsidR="00DF0DEE" w:rsidRPr="001D688F">
        <w:rPr>
          <w:rFonts w:ascii="Times New Roman" w:eastAsia="Times New Roman" w:hAnsi="Times New Roman" w:cs="Times New Roman"/>
          <w:sz w:val="28"/>
          <w:szCs w:val="28"/>
          <w:lang w:eastAsia="ru-RU"/>
        </w:rPr>
        <w:t>сетей водоотведения к подключаемым объектам капитального строительства.</w:t>
      </w:r>
    </w:p>
    <w:p w:rsidR="00752DD5" w:rsidRDefault="00752DD5" w:rsidP="001D688F">
      <w:pPr>
        <w:pStyle w:val="a7"/>
        <w:spacing w:before="0"/>
        <w:ind w:firstLine="709"/>
        <w:rPr>
          <w:b w:val="0"/>
        </w:rPr>
      </w:pPr>
      <w:bookmarkStart w:id="106" w:name="_Toc23820163"/>
    </w:p>
    <w:p w:rsidR="00D85760" w:rsidRPr="001D688F" w:rsidRDefault="00D85760" w:rsidP="00752DD5">
      <w:pPr>
        <w:pStyle w:val="a7"/>
        <w:spacing w:before="0"/>
        <w:ind w:firstLine="709"/>
        <w:jc w:val="center"/>
        <w:rPr>
          <w:b w:val="0"/>
        </w:rPr>
      </w:pPr>
      <w:r w:rsidRPr="001D688F">
        <w:rPr>
          <w:b w:val="0"/>
        </w:rPr>
        <w:t xml:space="preserve">4.5. Сведения о развитии </w:t>
      </w:r>
      <w:bookmarkStart w:id="107" w:name="_Hlk25198909"/>
      <w:r w:rsidRPr="001D688F">
        <w:rPr>
          <w:b w:val="0"/>
        </w:rPr>
        <w:t xml:space="preserve">систем </w:t>
      </w:r>
      <w:bookmarkStart w:id="108" w:name="_Hlk25198951"/>
      <w:r w:rsidRPr="001D688F">
        <w:rPr>
          <w:b w:val="0"/>
        </w:rPr>
        <w:t xml:space="preserve">диспетчеризации, телемеханизации и об автоматизированных системах управления </w:t>
      </w:r>
      <w:bookmarkEnd w:id="108"/>
      <w:r w:rsidRPr="001D688F">
        <w:rPr>
          <w:b w:val="0"/>
        </w:rPr>
        <w:t>режимами водоотведения на объектах организаций, осуществляющих водоотведение</w:t>
      </w:r>
      <w:bookmarkEnd w:id="106"/>
      <w:bookmarkEnd w:id="107"/>
    </w:p>
    <w:p w:rsidR="00D85760" w:rsidRPr="001D688F" w:rsidRDefault="00362CE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 сельского поселения отсутствуют объекты водоотведения подлежащие диспетчеризации, телемеханизации.</w:t>
      </w:r>
    </w:p>
    <w:p w:rsidR="00752DD5" w:rsidRDefault="00752DD5" w:rsidP="001D688F">
      <w:pPr>
        <w:pStyle w:val="a7"/>
        <w:spacing w:before="0"/>
        <w:ind w:firstLine="709"/>
        <w:rPr>
          <w:b w:val="0"/>
        </w:rPr>
      </w:pPr>
    </w:p>
    <w:p w:rsidR="00D85760" w:rsidRPr="001D688F" w:rsidRDefault="00D85760" w:rsidP="00752DD5">
      <w:pPr>
        <w:pStyle w:val="a7"/>
        <w:spacing w:before="0"/>
        <w:ind w:firstLine="709"/>
        <w:jc w:val="center"/>
        <w:rPr>
          <w:b w:val="0"/>
        </w:rPr>
      </w:pPr>
      <w:r w:rsidRPr="001D688F">
        <w:rPr>
          <w:b w:val="0"/>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05"/>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 Для проезда к трубопроводам максимально используются существующие дороги общей сети. </w:t>
      </w:r>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 </w:t>
      </w:r>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752DD5" w:rsidRDefault="00752DD5" w:rsidP="001D688F">
      <w:pPr>
        <w:pStyle w:val="a7"/>
        <w:spacing w:before="0"/>
        <w:ind w:firstLine="709"/>
        <w:rPr>
          <w:b w:val="0"/>
        </w:rPr>
      </w:pPr>
      <w:bookmarkStart w:id="109" w:name="_Toc23820165"/>
    </w:p>
    <w:p w:rsidR="00D85760" w:rsidRPr="001D688F" w:rsidRDefault="00D85760" w:rsidP="00752DD5">
      <w:pPr>
        <w:pStyle w:val="a7"/>
        <w:spacing w:before="0"/>
        <w:ind w:firstLine="709"/>
        <w:jc w:val="center"/>
        <w:rPr>
          <w:b w:val="0"/>
        </w:rPr>
      </w:pPr>
      <w:r w:rsidRPr="001D688F">
        <w:rPr>
          <w:b w:val="0"/>
        </w:rPr>
        <w:t>4.7. Границы и характеристики охранных зон сетей и сооружений централизованной системы водоотведения</w:t>
      </w:r>
      <w:bookmarkEnd w:id="109"/>
    </w:p>
    <w:p w:rsidR="009D2172" w:rsidRPr="001D688F" w:rsidRDefault="009D217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процессе проектирования и строительства должны соблюдаться охранные зоны сетей и сооружений централизованной системы водоотведения, </w:t>
      </w:r>
      <w:r w:rsidRPr="001D688F">
        <w:rPr>
          <w:rFonts w:ascii="Times New Roman" w:eastAsia="Times New Roman" w:hAnsi="Times New Roman" w:cs="Times New Roman"/>
          <w:sz w:val="28"/>
          <w:szCs w:val="28"/>
          <w:lang w:eastAsia="ru-RU"/>
        </w:rPr>
        <w:lastRenderedPageBreak/>
        <w:t>согласно СНиП 2.07.01-89 «Градостроительство. Планировка и застройка городских и сельских поселений».</w:t>
      </w:r>
    </w:p>
    <w:p w:rsidR="00752DD5" w:rsidRDefault="00752DD5" w:rsidP="001D688F">
      <w:pPr>
        <w:pStyle w:val="a7"/>
        <w:spacing w:before="0"/>
        <w:ind w:firstLine="709"/>
        <w:rPr>
          <w:b w:val="0"/>
        </w:rPr>
      </w:pPr>
      <w:bookmarkStart w:id="110" w:name="_Toc23820166"/>
    </w:p>
    <w:p w:rsidR="00D85760" w:rsidRPr="001D688F" w:rsidRDefault="00D85760" w:rsidP="00752DD5">
      <w:pPr>
        <w:pStyle w:val="a7"/>
        <w:spacing w:before="0"/>
        <w:ind w:firstLine="709"/>
        <w:jc w:val="center"/>
        <w:rPr>
          <w:b w:val="0"/>
        </w:rPr>
      </w:pPr>
      <w:r w:rsidRPr="001D688F">
        <w:rPr>
          <w:b w:val="0"/>
        </w:rPr>
        <w:t>4.8. Границы планируемых зон размещения объектов централизованной системы водоотведения</w:t>
      </w:r>
      <w:bookmarkEnd w:id="110"/>
    </w:p>
    <w:p w:rsidR="009D2172" w:rsidRPr="001D688F" w:rsidRDefault="009D217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централизованной системы водоотведения определены Генеральным планом.</w:t>
      </w:r>
    </w:p>
    <w:p w:rsidR="00752DD5" w:rsidRDefault="00752DD5">
      <w:pPr>
        <w:rPr>
          <w:rFonts w:ascii="Times New Roman" w:eastAsia="Times New Roman" w:hAnsi="Times New Roman" w:cs="Times New Roman"/>
          <w:bCs/>
          <w:sz w:val="28"/>
          <w:szCs w:val="28"/>
          <w:lang w:eastAsia="ru-RU"/>
        </w:rPr>
      </w:pPr>
      <w:bookmarkStart w:id="111" w:name="_Toc23820167"/>
      <w:r>
        <w:rPr>
          <w:b/>
        </w:rPr>
        <w:br w:type="page"/>
      </w:r>
    </w:p>
    <w:p w:rsidR="00D85760" w:rsidRPr="00752DD5" w:rsidRDefault="00D85760" w:rsidP="00752DD5">
      <w:pPr>
        <w:pStyle w:val="a7"/>
        <w:spacing w:before="0"/>
        <w:ind w:firstLine="709"/>
        <w:jc w:val="center"/>
      </w:pPr>
      <w:r w:rsidRPr="00752DD5">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111"/>
    </w:p>
    <w:p w:rsidR="00752DD5" w:rsidRPr="001D688F" w:rsidRDefault="00752DD5" w:rsidP="00752DD5">
      <w:pPr>
        <w:pStyle w:val="a7"/>
        <w:spacing w:before="0"/>
        <w:ind w:firstLine="709"/>
        <w:jc w:val="center"/>
        <w:rPr>
          <w:b w:val="0"/>
        </w:rPr>
      </w:pPr>
    </w:p>
    <w:p w:rsidR="00D85760" w:rsidRPr="001D688F" w:rsidRDefault="00D85760" w:rsidP="00752DD5">
      <w:pPr>
        <w:pStyle w:val="a7"/>
        <w:spacing w:before="0"/>
        <w:ind w:firstLine="709"/>
        <w:jc w:val="center"/>
        <w:rPr>
          <w:b w:val="0"/>
        </w:rPr>
      </w:pPr>
      <w:bookmarkStart w:id="112" w:name="_Toc23820168"/>
      <w:r w:rsidRPr="001D688F">
        <w:rPr>
          <w:b w:val="0"/>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12"/>
    </w:p>
    <w:p w:rsidR="009D2172" w:rsidRPr="001D688F" w:rsidRDefault="009D2172"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w:t>
      </w:r>
      <w:r w:rsidR="009418B5">
        <w:rPr>
          <w:rFonts w:ascii="Times New Roman" w:eastAsia="Times New Roman" w:hAnsi="Times New Roman" w:cs="Times New Roman"/>
          <w:sz w:val="28"/>
          <w:szCs w:val="28"/>
          <w:lang w:eastAsia="ru-RU"/>
        </w:rPr>
        <w:t>й канализации напрямую направле</w:t>
      </w:r>
      <w:r w:rsidRPr="001D688F">
        <w:rPr>
          <w:rFonts w:ascii="Times New Roman" w:eastAsia="Times New Roman" w:hAnsi="Times New Roman" w:cs="Times New Roman"/>
          <w:sz w:val="28"/>
          <w:szCs w:val="28"/>
          <w:lang w:eastAsia="ru-RU"/>
        </w:rPr>
        <w:t>ны на снижение сбросов загрязняющих веществ в поверхностные водные объекты. Реализация данных мероприятий не вызовет негативного воздействия на водные биоресурсы и среду их обитания и не обусловит наличие не предотвращаемого ущерба водным биоресурсам и среде их обитания.</w:t>
      </w:r>
    </w:p>
    <w:p w:rsidR="00752DD5" w:rsidRDefault="00752DD5" w:rsidP="001D688F">
      <w:pPr>
        <w:pStyle w:val="a7"/>
        <w:spacing w:before="0"/>
        <w:ind w:firstLine="709"/>
        <w:rPr>
          <w:b w:val="0"/>
        </w:rPr>
      </w:pPr>
      <w:bookmarkStart w:id="113" w:name="_Toc23820169"/>
    </w:p>
    <w:p w:rsidR="00D85760" w:rsidRPr="001D688F" w:rsidRDefault="00D85760" w:rsidP="00752DD5">
      <w:pPr>
        <w:pStyle w:val="a7"/>
        <w:spacing w:before="0"/>
        <w:ind w:firstLine="709"/>
        <w:jc w:val="center"/>
        <w:rPr>
          <w:b w:val="0"/>
        </w:rPr>
      </w:pPr>
      <w:r w:rsidRPr="001D688F">
        <w:rPr>
          <w:b w:val="0"/>
        </w:rPr>
        <w:t>5.2. Сведения о применении методов, безопасных для окружающей среды, при утилизации осадков сточных вод</w:t>
      </w:r>
      <w:bookmarkEnd w:id="113"/>
    </w:p>
    <w:p w:rsidR="00D85760" w:rsidRPr="001D688F" w:rsidRDefault="00CB68B3"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720AE0">
        <w:rPr>
          <w:rFonts w:ascii="Times New Roman" w:eastAsia="Times New Roman" w:hAnsi="Times New Roman" w:cs="Times New Roman"/>
          <w:sz w:val="28"/>
          <w:szCs w:val="28"/>
          <w:lang w:eastAsia="ru-RU"/>
        </w:rPr>
        <w:t xml:space="preserve"> На данных очистных сооружениях очистка сточных вод производится биологическим способом, исключающим нанесение ущерба </w:t>
      </w:r>
      <w:r w:rsidR="001E756E">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 xml:space="preserve"> биоресурсам и их среде обитания. </w:t>
      </w:r>
    </w:p>
    <w:p w:rsidR="00D85760" w:rsidRPr="001D688F" w:rsidRDefault="00D85760" w:rsidP="001D688F">
      <w:pPr>
        <w:pStyle w:val="a7"/>
        <w:spacing w:before="0"/>
        <w:ind w:firstLine="709"/>
        <w:rPr>
          <w:b w:val="0"/>
        </w:rPr>
      </w:pPr>
      <w:bookmarkStart w:id="114" w:name="_Toc23820170"/>
      <w:r w:rsidRPr="001D688F">
        <w:rPr>
          <w:b w:val="0"/>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4"/>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Стоимость мероприятий определены в соответствии с Методическими материалами по сметным расчетам. Капитальные вложения определены в таблице 6.1.</w:t>
      </w:r>
    </w:p>
    <w:p w:rsidR="00D85760" w:rsidRPr="001D688F" w:rsidRDefault="00D8576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CD3E3D" w:rsidRPr="001D688F" w:rsidRDefault="00CD3E3D" w:rsidP="001D688F">
      <w:pPr>
        <w:pStyle w:val="a7"/>
        <w:spacing w:before="0"/>
        <w:ind w:firstLine="709"/>
        <w:rPr>
          <w:b w:val="0"/>
        </w:rPr>
      </w:pPr>
    </w:p>
    <w:p w:rsidR="00CD3E3D" w:rsidRPr="001D688F" w:rsidRDefault="00CD3E3D" w:rsidP="001D688F">
      <w:pPr>
        <w:pStyle w:val="a7"/>
        <w:spacing w:before="0"/>
        <w:ind w:firstLine="709"/>
        <w:rPr>
          <w:b w:val="0"/>
        </w:rPr>
        <w:sectPr w:rsidR="00CD3E3D" w:rsidRPr="001D688F" w:rsidSect="00515252">
          <w:pgSz w:w="11906" w:h="16838"/>
          <w:pgMar w:top="1134" w:right="850" w:bottom="1134" w:left="1418" w:header="708" w:footer="708" w:gutter="0"/>
          <w:cols w:space="708"/>
          <w:docGrid w:linePitch="360"/>
        </w:sectPr>
      </w:pPr>
    </w:p>
    <w:p w:rsidR="001812F6"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p>
    <w:tbl>
      <w:tblPr>
        <w:tblW w:w="16083" w:type="dxa"/>
        <w:tblInd w:w="-572" w:type="dxa"/>
        <w:tblLayout w:type="fixed"/>
        <w:tblLook w:val="04A0" w:firstRow="1" w:lastRow="0" w:firstColumn="1" w:lastColumn="0" w:noHBand="0" w:noVBand="1"/>
      </w:tblPr>
      <w:tblGrid>
        <w:gridCol w:w="465"/>
        <w:gridCol w:w="1775"/>
        <w:gridCol w:w="992"/>
        <w:gridCol w:w="992"/>
        <w:gridCol w:w="709"/>
        <w:gridCol w:w="567"/>
        <w:gridCol w:w="850"/>
        <w:gridCol w:w="850"/>
        <w:gridCol w:w="709"/>
        <w:gridCol w:w="567"/>
        <w:gridCol w:w="709"/>
        <w:gridCol w:w="709"/>
        <w:gridCol w:w="708"/>
        <w:gridCol w:w="709"/>
        <w:gridCol w:w="709"/>
        <w:gridCol w:w="567"/>
        <w:gridCol w:w="709"/>
        <w:gridCol w:w="850"/>
        <w:gridCol w:w="850"/>
        <w:gridCol w:w="1044"/>
        <w:gridCol w:w="13"/>
        <w:gridCol w:w="30"/>
      </w:tblGrid>
      <w:tr w:rsidR="00FF798B" w:rsidRPr="00752DD5" w:rsidTr="00515252">
        <w:trPr>
          <w:gridAfter w:val="2"/>
          <w:wAfter w:w="43" w:type="dxa"/>
          <w:trHeight w:val="300"/>
          <w:tblHead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Обоснование необходимости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Значение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Годы реализации мероприятия</w:t>
            </w:r>
          </w:p>
        </w:tc>
        <w:tc>
          <w:tcPr>
            <w:tcW w:w="7796" w:type="dxa"/>
            <w:gridSpan w:val="11"/>
            <w:tcBorders>
              <w:top w:val="single" w:sz="4" w:space="0" w:color="auto"/>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Расходы на реализацию мероприятий в прогнозных ценах, тыс. руб. (с НДС)</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Источник финансирования</w:t>
            </w:r>
          </w:p>
        </w:tc>
      </w:tr>
      <w:tr w:rsidR="00FF798B" w:rsidRPr="00752DD5" w:rsidTr="00515252">
        <w:trPr>
          <w:gridAfter w:val="2"/>
          <w:wAfter w:w="43" w:type="dxa"/>
          <w:trHeight w:val="300"/>
          <w:tblHead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2020</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2022</w:t>
            </w:r>
          </w:p>
        </w:tc>
        <w:tc>
          <w:tcPr>
            <w:tcW w:w="708"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2024</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2026</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2029</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1. Строительство, реконструкция или модернизация объектов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1.1. Строительство новых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720AE0">
        <w:trPr>
          <w:gridAfter w:val="2"/>
          <w:wAfter w:w="43" w:type="dxa"/>
          <w:trHeight w:val="75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xml:space="preserve">Подключение перспективной застройки </w:t>
            </w:r>
            <w:r w:rsidR="00752DD5" w:rsidRPr="00752DD5">
              <w:rPr>
                <w:rFonts w:ascii="Times New Roman" w:eastAsia="Times New Roman" w:hAnsi="Times New Roman" w:cs="Times New Roman"/>
                <w:color w:val="000000"/>
                <w:sz w:val="20"/>
                <w:szCs w:val="20"/>
                <w:lang w:eastAsia="ru-RU"/>
              </w:rPr>
              <w:t xml:space="preserve">МКД </w:t>
            </w:r>
            <w:r w:rsidR="00720AE0" w:rsidRPr="00752DD5">
              <w:rPr>
                <w:rFonts w:ascii="Times New Roman" w:eastAsia="Times New Roman" w:hAnsi="Times New Roman" w:cs="Times New Roman"/>
                <w:color w:val="000000"/>
                <w:sz w:val="20"/>
                <w:szCs w:val="20"/>
                <w:lang w:eastAsia="ru-RU"/>
              </w:rPr>
              <w:t>северной части с. Еткуль</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Подключение потребителей</w:t>
            </w:r>
          </w:p>
        </w:tc>
        <w:tc>
          <w:tcPr>
            <w:tcW w:w="992" w:type="dxa"/>
            <w:tcBorders>
              <w:top w:val="nil"/>
              <w:left w:val="nil"/>
              <w:bottom w:val="single" w:sz="4" w:space="0" w:color="auto"/>
              <w:right w:val="single" w:sz="4" w:space="0" w:color="auto"/>
            </w:tcBorders>
            <w:shd w:val="clear" w:color="auto" w:fill="auto"/>
            <w:hideMark/>
          </w:tcPr>
          <w:p w:rsidR="00FF798B" w:rsidRPr="00752DD5" w:rsidRDefault="00720AE0"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w:t>
            </w:r>
            <w:r w:rsidR="00752DD5" w:rsidRPr="00752DD5">
              <w:rPr>
                <w:rFonts w:ascii="Times New Roman" w:eastAsia="Times New Roman" w:hAnsi="Times New Roman" w:cs="Times New Roman"/>
                <w:color w:val="000000"/>
                <w:sz w:val="20"/>
                <w:szCs w:val="20"/>
                <w:lang w:eastAsia="ru-RU"/>
              </w:rPr>
              <w:t>/п</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м;мм</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650;315</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2021-2023</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noWrap/>
            <w:vAlign w:val="bottom"/>
          </w:tcPr>
          <w:p w:rsidR="00FF798B" w:rsidRPr="00752DD5" w:rsidRDefault="00720AE0" w:rsidP="00752DD5">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752DD5">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noWrap/>
            <w:vAlign w:val="bottom"/>
          </w:tcPr>
          <w:p w:rsidR="00FF798B"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720AE0"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Местный бюджет</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 Строительство иных объектов системы централизованного водоотведения , за исключением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1.3. Увеличение пропускной способности существующих водоотведения сетей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F551B9">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45"/>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trHeight w:val="300"/>
        </w:trPr>
        <w:tc>
          <w:tcPr>
            <w:tcW w:w="16083" w:type="dxa"/>
            <w:gridSpan w:val="22"/>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1.4. Увеличение мощности и производительности существующих объектов централизованного водоотведения, за исключением сетей водоотведения, в целях подключения потребителей</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F551B9">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F551B9">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F551B9">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720AE0" w:rsidRPr="00752DD5" w:rsidTr="00B61E30">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1.</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2. Строительство новых объектов системы централизованного водоотведения, не связанных с подключением новых потребителей, в том числе строительство новых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3.1. Реконструкция или модернизация существующих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720AE0">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hideMark/>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Мероприятие по  замене сетей водоотведения на территории Еткульского с</w:t>
            </w:r>
            <w:r w:rsidR="00752DD5" w:rsidRPr="00752DD5">
              <w:rPr>
                <w:rFonts w:ascii="Times New Roman" w:eastAsia="Times New Roman" w:hAnsi="Times New Roman" w:cs="Times New Roman"/>
                <w:color w:val="000000"/>
                <w:sz w:val="20"/>
                <w:szCs w:val="20"/>
                <w:lang w:eastAsia="ru-RU"/>
              </w:rPr>
              <w:t>/п</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w:t>
            </w:r>
            <w:r w:rsidR="00752DD5" w:rsidRPr="00752DD5">
              <w:rPr>
                <w:rFonts w:ascii="Times New Roman" w:eastAsia="Times New Roman" w:hAnsi="Times New Roman" w:cs="Times New Roman"/>
                <w:color w:val="000000"/>
                <w:sz w:val="20"/>
                <w:szCs w:val="20"/>
                <w:lang w:eastAsia="ru-RU"/>
              </w:rPr>
              <w:t>/п</w:t>
            </w:r>
          </w:p>
        </w:tc>
        <w:tc>
          <w:tcPr>
            <w:tcW w:w="709" w:type="dxa"/>
            <w:tcBorders>
              <w:top w:val="nil"/>
              <w:left w:val="nil"/>
              <w:bottom w:val="single" w:sz="4" w:space="0" w:color="auto"/>
              <w:right w:val="single" w:sz="4" w:space="0" w:color="auto"/>
            </w:tcBorders>
            <w:shd w:val="clear" w:color="auto" w:fill="auto"/>
            <w:vAlign w:val="center"/>
            <w:hideMark/>
          </w:tcPr>
          <w:p w:rsidR="00720AE0" w:rsidRPr="00752DD5" w:rsidRDefault="00720AE0" w:rsidP="00720AE0">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Протяженность</w:t>
            </w:r>
          </w:p>
        </w:tc>
        <w:tc>
          <w:tcPr>
            <w:tcW w:w="567" w:type="dxa"/>
            <w:tcBorders>
              <w:top w:val="nil"/>
              <w:left w:val="nil"/>
              <w:bottom w:val="single" w:sz="4" w:space="0" w:color="auto"/>
              <w:right w:val="single" w:sz="4" w:space="0" w:color="auto"/>
            </w:tcBorders>
            <w:shd w:val="clear" w:color="auto" w:fill="auto"/>
            <w:vAlign w:val="center"/>
            <w:hideMark/>
          </w:tcPr>
          <w:p w:rsidR="00720AE0" w:rsidRPr="00752DD5" w:rsidRDefault="00720AE0" w:rsidP="00720AE0">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5500,0</w:t>
            </w:r>
          </w:p>
        </w:tc>
        <w:tc>
          <w:tcPr>
            <w:tcW w:w="850"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2023-2026</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120000,0</w:t>
            </w:r>
          </w:p>
        </w:tc>
        <w:tc>
          <w:tcPr>
            <w:tcW w:w="567"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720AE0"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1200,0</w:t>
            </w:r>
          </w:p>
        </w:tc>
        <w:tc>
          <w:tcPr>
            <w:tcW w:w="709" w:type="dxa"/>
            <w:tcBorders>
              <w:top w:val="nil"/>
              <w:left w:val="nil"/>
              <w:bottom w:val="single" w:sz="4" w:space="0" w:color="auto"/>
              <w:right w:val="single" w:sz="4" w:space="0" w:color="auto"/>
            </w:tcBorders>
            <w:shd w:val="clear" w:color="auto" w:fill="auto"/>
            <w:noWrap/>
            <w:vAlign w:val="bottom"/>
          </w:tcPr>
          <w:p w:rsidR="00720AE0" w:rsidRPr="00752DD5" w:rsidRDefault="00720AE0" w:rsidP="00752DD5">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1500,0</w:t>
            </w:r>
          </w:p>
        </w:tc>
        <w:tc>
          <w:tcPr>
            <w:tcW w:w="709" w:type="dxa"/>
            <w:tcBorders>
              <w:top w:val="nil"/>
              <w:left w:val="nil"/>
              <w:bottom w:val="single" w:sz="4" w:space="0" w:color="auto"/>
              <w:right w:val="single" w:sz="4" w:space="0" w:color="auto"/>
            </w:tcBorders>
            <w:shd w:val="clear" w:color="auto" w:fill="auto"/>
            <w:noWrap/>
            <w:vAlign w:val="bottom"/>
          </w:tcPr>
          <w:p w:rsidR="00720AE0" w:rsidRPr="00752DD5" w:rsidRDefault="00720AE0" w:rsidP="00752DD5">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600,0</w:t>
            </w:r>
          </w:p>
        </w:tc>
        <w:tc>
          <w:tcPr>
            <w:tcW w:w="567"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116700,0</w:t>
            </w:r>
          </w:p>
        </w:tc>
        <w:tc>
          <w:tcPr>
            <w:tcW w:w="709"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vAlign w:val="center"/>
            <w:hideMark/>
          </w:tcPr>
          <w:p w:rsidR="00720AE0" w:rsidRPr="00752DD5" w:rsidRDefault="0042294B" w:rsidP="00720AE0">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xml:space="preserve">Областной </w:t>
            </w:r>
            <w:r w:rsidR="00720AE0" w:rsidRPr="00752DD5">
              <w:rPr>
                <w:rFonts w:ascii="Times New Roman" w:eastAsia="Times New Roman" w:hAnsi="Times New Roman" w:cs="Times New Roman"/>
                <w:color w:val="000000"/>
                <w:sz w:val="20"/>
                <w:szCs w:val="20"/>
                <w:lang w:eastAsia="ru-RU"/>
              </w:rPr>
              <w:t xml:space="preserve"> бюджет</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3.2. Реконструкция или модернизация существующих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720AE0" w:rsidRPr="00752DD5" w:rsidRDefault="00720AE0" w:rsidP="00720AE0">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lastRenderedPageBreak/>
              <w:t>1</w:t>
            </w:r>
          </w:p>
        </w:tc>
        <w:tc>
          <w:tcPr>
            <w:tcW w:w="1775" w:type="dxa"/>
            <w:tcBorders>
              <w:top w:val="nil"/>
              <w:left w:val="nil"/>
              <w:bottom w:val="single" w:sz="4" w:space="0" w:color="auto"/>
              <w:right w:val="single" w:sz="4" w:space="0" w:color="auto"/>
            </w:tcBorders>
            <w:shd w:val="clear" w:color="auto" w:fill="auto"/>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Мероприятия по капитальному ремонту КНС №2</w:t>
            </w:r>
          </w:p>
        </w:tc>
        <w:tc>
          <w:tcPr>
            <w:tcW w:w="992"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r w:rsidR="0042294B"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w:t>
            </w:r>
            <w:r w:rsidR="00752DD5" w:rsidRPr="00752DD5">
              <w:rPr>
                <w:rFonts w:ascii="Times New Roman" w:eastAsia="Times New Roman" w:hAnsi="Times New Roman" w:cs="Times New Roman"/>
                <w:color w:val="000000"/>
                <w:sz w:val="20"/>
                <w:szCs w:val="20"/>
                <w:lang w:eastAsia="ru-RU"/>
              </w:rPr>
              <w:t>/п</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xml:space="preserve">Количество </w:t>
            </w:r>
            <w:r w:rsidR="00720AE0"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r w:rsidR="0042294B" w:rsidRPr="00752DD5">
              <w:rPr>
                <w:rFonts w:ascii="Times New Roman" w:eastAsia="Times New Roman" w:hAnsi="Times New Roman" w:cs="Times New Roman"/>
                <w:color w:val="000000"/>
                <w:sz w:val="20"/>
                <w:szCs w:val="20"/>
                <w:lang w:eastAsia="ru-RU"/>
              </w:rPr>
              <w:t>шт</w:t>
            </w:r>
          </w:p>
        </w:tc>
        <w:tc>
          <w:tcPr>
            <w:tcW w:w="850"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r w:rsidR="00720AE0"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w:t>
            </w:r>
            <w:r w:rsidR="00720AE0"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750,0</w:t>
            </w:r>
            <w:r w:rsidR="00720AE0"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r w:rsidR="0042294B"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42294B"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750,0</w:t>
            </w:r>
            <w:r w:rsidR="00720AE0"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720AE0">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r w:rsidR="0042294B" w:rsidRPr="00752DD5">
              <w:rPr>
                <w:rFonts w:ascii="Times New Roman" w:eastAsia="Times New Roman" w:hAnsi="Times New Roman" w:cs="Times New Roman"/>
                <w:color w:val="000000"/>
                <w:sz w:val="20"/>
                <w:szCs w:val="20"/>
                <w:lang w:eastAsia="ru-RU"/>
              </w:rPr>
              <w:t>Местный бюджет</w:t>
            </w:r>
          </w:p>
        </w:tc>
      </w:tr>
      <w:tr w:rsidR="0042294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w:t>
            </w:r>
          </w:p>
        </w:tc>
        <w:tc>
          <w:tcPr>
            <w:tcW w:w="1775"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Мероприятия по капитальному ремонту КНС №1</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752DD5"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Еткульского с/п</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количество</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2025</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950,0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950,0</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Местный бюджет</w:t>
            </w:r>
          </w:p>
        </w:tc>
      </w:tr>
      <w:tr w:rsidR="0042294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w:t>
            </w:r>
          </w:p>
        </w:tc>
        <w:tc>
          <w:tcPr>
            <w:tcW w:w="1775"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Мероприятия по капитальному ремонту очистных сооружений с. Еткуль</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752DD5"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количество</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2027-2029</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32000,0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1500,0</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1500,0</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29000,0</w:t>
            </w:r>
          </w:p>
        </w:tc>
        <w:tc>
          <w:tcPr>
            <w:tcW w:w="1044"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Областной местный бюджет</w:t>
            </w:r>
          </w:p>
        </w:tc>
      </w:tr>
      <w:tr w:rsidR="0042294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4</w:t>
            </w:r>
          </w:p>
        </w:tc>
        <w:tc>
          <w:tcPr>
            <w:tcW w:w="1775"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Мероприятия по капитальному ремонту сетей водоотведения</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noWrap/>
            <w:vAlign w:val="bottom"/>
          </w:tcPr>
          <w:p w:rsidR="0042294B" w:rsidRPr="00752DD5" w:rsidRDefault="00752DD5"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 мм</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450;100</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2021-2029</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1080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8"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567"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9"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850"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1044" w:type="dxa"/>
            <w:tcBorders>
              <w:top w:val="nil"/>
              <w:left w:val="nil"/>
              <w:bottom w:val="single" w:sz="4" w:space="0" w:color="auto"/>
              <w:right w:val="single" w:sz="4" w:space="0" w:color="auto"/>
            </w:tcBorders>
            <w:shd w:val="clear" w:color="auto" w:fill="auto"/>
            <w:noWrap/>
            <w:vAlign w:val="bottom"/>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Местный бюджет</w:t>
            </w:r>
          </w:p>
        </w:tc>
      </w:tr>
      <w:tr w:rsidR="0042294B" w:rsidRPr="00752DD5" w:rsidTr="0042294B">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3.</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157780,0</w:t>
            </w:r>
          </w:p>
        </w:tc>
        <w:tc>
          <w:tcPr>
            <w:tcW w:w="567"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870,0</w:t>
            </w: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708"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1320,0</w:t>
            </w: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1620,0</w:t>
            </w: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720,0</w:t>
            </w:r>
          </w:p>
        </w:tc>
        <w:tc>
          <w:tcPr>
            <w:tcW w:w="567"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116820,0</w:t>
            </w:r>
          </w:p>
        </w:tc>
        <w:tc>
          <w:tcPr>
            <w:tcW w:w="709" w:type="dxa"/>
            <w:tcBorders>
              <w:top w:val="nil"/>
              <w:left w:val="nil"/>
              <w:bottom w:val="single" w:sz="4" w:space="0" w:color="auto"/>
              <w:right w:val="single" w:sz="4" w:space="0" w:color="auto"/>
            </w:tcBorders>
            <w:shd w:val="clear" w:color="auto" w:fill="auto"/>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1620,0</w:t>
            </w:r>
          </w:p>
        </w:tc>
        <w:tc>
          <w:tcPr>
            <w:tcW w:w="850" w:type="dxa"/>
            <w:tcBorders>
              <w:top w:val="nil"/>
              <w:left w:val="nil"/>
              <w:bottom w:val="single" w:sz="4" w:space="0" w:color="auto"/>
              <w:right w:val="single" w:sz="4" w:space="0" w:color="auto"/>
            </w:tcBorders>
            <w:shd w:val="clear" w:color="auto" w:fill="auto"/>
          </w:tcPr>
          <w:p w:rsidR="0042294B" w:rsidRPr="00752DD5" w:rsidRDefault="0042294B" w:rsidP="00867754">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120,0</w:t>
            </w:r>
          </w:p>
        </w:tc>
        <w:tc>
          <w:tcPr>
            <w:tcW w:w="850" w:type="dxa"/>
            <w:tcBorders>
              <w:top w:val="nil"/>
              <w:left w:val="nil"/>
              <w:bottom w:val="single" w:sz="4" w:space="0" w:color="auto"/>
              <w:right w:val="single" w:sz="4" w:space="0" w:color="auto"/>
            </w:tcBorders>
            <w:shd w:val="clear" w:color="auto" w:fill="auto"/>
          </w:tcPr>
          <w:p w:rsidR="0042294B" w:rsidRPr="00752DD5" w:rsidRDefault="0042294B" w:rsidP="00867754">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29120,0</w:t>
            </w:r>
          </w:p>
        </w:tc>
        <w:tc>
          <w:tcPr>
            <w:tcW w:w="1044"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водоотведения, повышение эффективности работы систем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5. Вывод из эксплуатации, консервация и демонтаж объектов системы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5.1. Вывод из эксплуатации, консервация и демонтаж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5.2. Вывод из эксплуатации, консервация и демонтаж иных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42294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42294B" w:rsidRPr="00752DD5" w:rsidRDefault="0042294B" w:rsidP="0042294B">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42294B" w:rsidRPr="00752DD5" w:rsidRDefault="0042294B" w:rsidP="0042294B">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bl>
    <w:p w:rsidR="001812F6" w:rsidRPr="001D688F" w:rsidRDefault="001812F6" w:rsidP="001D688F">
      <w:pPr>
        <w:pStyle w:val="a7"/>
        <w:spacing w:before="0"/>
        <w:ind w:firstLine="709"/>
        <w:rPr>
          <w:b w:val="0"/>
        </w:rPr>
      </w:pPr>
    </w:p>
    <w:p w:rsidR="001812F6" w:rsidRPr="001D688F" w:rsidRDefault="001812F6" w:rsidP="001D688F">
      <w:pPr>
        <w:pStyle w:val="a7"/>
        <w:spacing w:before="0"/>
        <w:ind w:firstLine="709"/>
        <w:rPr>
          <w:b w:val="0"/>
        </w:rPr>
        <w:sectPr w:rsidR="001812F6" w:rsidRPr="001D688F" w:rsidSect="00752DD5">
          <w:pgSz w:w="16839" w:h="11907" w:orient="landscape" w:code="9"/>
          <w:pgMar w:top="1134" w:right="1134" w:bottom="851" w:left="1134" w:header="709" w:footer="709" w:gutter="0"/>
          <w:cols w:space="708"/>
          <w:docGrid w:linePitch="360"/>
        </w:sectPr>
      </w:pPr>
    </w:p>
    <w:p w:rsidR="00B64439" w:rsidRDefault="00B64439" w:rsidP="00752DD5">
      <w:pPr>
        <w:pStyle w:val="a7"/>
        <w:spacing w:before="0"/>
        <w:ind w:firstLine="709"/>
        <w:jc w:val="center"/>
      </w:pPr>
      <w:bookmarkStart w:id="115" w:name="_Toc23820171"/>
      <w:r w:rsidRPr="00752DD5">
        <w:lastRenderedPageBreak/>
        <w:t>Раздел</w:t>
      </w:r>
      <w:r w:rsidR="00616EDC" w:rsidRPr="00752DD5">
        <w:t xml:space="preserve"> 7.</w:t>
      </w:r>
      <w:r w:rsidRPr="00752DD5">
        <w:t xml:space="preserve"> Плановые значения показателей развития централизованных систем водоотведения</w:t>
      </w:r>
      <w:bookmarkEnd w:id="115"/>
    </w:p>
    <w:p w:rsidR="00752DD5" w:rsidRPr="00752DD5" w:rsidRDefault="00752DD5" w:rsidP="00752DD5">
      <w:pPr>
        <w:pStyle w:val="a7"/>
        <w:spacing w:before="0"/>
        <w:ind w:firstLine="709"/>
        <w:jc w:val="center"/>
      </w:pP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Показателями качества очистки сточных вод являются:</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удельный расход электрической энергии, потребляемой в технологическом процессе очистки сточных вод, на единицу объема очищаемых сточных вод (кВт*ч/куб.м);</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rsidR="00563E65" w:rsidRPr="001D688F" w:rsidRDefault="00563E65"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Данные показатели </w:t>
      </w:r>
      <w:r w:rsidR="00AA10EB" w:rsidRPr="001D688F">
        <w:rPr>
          <w:rFonts w:ascii="Times New Roman" w:eastAsia="Times New Roman" w:hAnsi="Times New Roman" w:cs="Times New Roman"/>
          <w:sz w:val="28"/>
          <w:szCs w:val="28"/>
          <w:lang w:eastAsia="ru-RU"/>
        </w:rPr>
        <w:t>представлены в таблице 7.1.</w:t>
      </w:r>
    </w:p>
    <w:p w:rsidR="00AA10EB" w:rsidRPr="001D688F" w:rsidRDefault="00AA10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AA10EB" w:rsidRPr="001D688F" w:rsidSect="00515252">
          <w:pgSz w:w="11906" w:h="16838" w:code="9"/>
          <w:pgMar w:top="1134" w:right="850" w:bottom="1134" w:left="1418" w:header="708" w:footer="708" w:gutter="0"/>
          <w:cols w:space="708"/>
          <w:docGrid w:linePitch="360"/>
        </w:sectPr>
      </w:pPr>
    </w:p>
    <w:p w:rsidR="00AA10EB" w:rsidRPr="001D688F" w:rsidRDefault="00AA10EB"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 xml:space="preserve">Таблица 7.1 </w:t>
      </w:r>
      <w:r w:rsidR="00757B5F" w:rsidRPr="001D688F">
        <w:rPr>
          <w:rFonts w:ascii="Times New Roman" w:eastAsia="Times New Roman" w:hAnsi="Times New Roman" w:cs="Times New Roman"/>
          <w:sz w:val="28"/>
          <w:szCs w:val="28"/>
          <w:lang w:eastAsia="ru-RU"/>
        </w:rPr>
        <w:t>Р</w:t>
      </w:r>
      <w:r w:rsidRPr="001D688F">
        <w:rPr>
          <w:rFonts w:ascii="Times New Roman" w:eastAsia="Times New Roman" w:hAnsi="Times New Roman" w:cs="Times New Roman"/>
          <w:sz w:val="28"/>
          <w:szCs w:val="28"/>
          <w:lang w:eastAsia="ru-RU"/>
        </w:rPr>
        <w:t>асчет фактических и плановых показателей качества, надежности и энергетической эффективности объектов централизованной системы водоотведения</w:t>
      </w:r>
    </w:p>
    <w:tbl>
      <w:tblPr>
        <w:tblW w:w="15165" w:type="dxa"/>
        <w:tblLayout w:type="fixed"/>
        <w:tblLook w:val="04A0" w:firstRow="1" w:lastRow="0" w:firstColumn="1" w:lastColumn="0" w:noHBand="0" w:noVBand="1"/>
      </w:tblPr>
      <w:tblGrid>
        <w:gridCol w:w="3510"/>
        <w:gridCol w:w="709"/>
        <w:gridCol w:w="986"/>
        <w:gridCol w:w="996"/>
        <w:gridCol w:w="996"/>
        <w:gridCol w:w="996"/>
        <w:gridCol w:w="996"/>
        <w:gridCol w:w="996"/>
        <w:gridCol w:w="996"/>
        <w:gridCol w:w="996"/>
        <w:gridCol w:w="996"/>
        <w:gridCol w:w="996"/>
        <w:gridCol w:w="996"/>
      </w:tblGrid>
      <w:tr w:rsidR="00757B5F" w:rsidRPr="001D688F" w:rsidTr="007C1E57">
        <w:trPr>
          <w:trHeight w:val="255"/>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 изм.</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p>
        </w:tc>
        <w:tc>
          <w:tcPr>
            <w:tcW w:w="99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Плановые значения</w:t>
            </w:r>
          </w:p>
        </w:tc>
      </w:tr>
      <w:tr w:rsidR="00FF798B" w:rsidRPr="001D688F" w:rsidTr="007C1E57">
        <w:trPr>
          <w:trHeight w:val="72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757B5F" w:rsidRPr="001D688F" w:rsidTr="007C1E57">
        <w:trPr>
          <w:trHeight w:val="39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надежности и бесперебойности водоотведения</w:t>
            </w:r>
          </w:p>
        </w:tc>
      </w:tr>
      <w:tr w:rsidR="00FF798B" w:rsidRPr="001D688F" w:rsidTr="0042294B">
        <w:trPr>
          <w:trHeight w:val="405"/>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Удельное количество аварий и засоров в год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Ед.км</w:t>
            </w:r>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r>
      <w:tr w:rsidR="00757B5F" w:rsidRPr="001D688F" w:rsidTr="007C1E57">
        <w:trPr>
          <w:trHeight w:val="42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F551B9">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Показатели очистки сточных вод</w:t>
            </w:r>
          </w:p>
        </w:tc>
      </w:tr>
      <w:tr w:rsidR="00FF798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сточных вод, не подвергающихся очистке в общем объеме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F551B9">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F551B9">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42294B">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нормативам допустимых сбросов, лимитам на сбросы</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7C1E57">
        <w:trPr>
          <w:trHeight w:val="45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94B" w:rsidRPr="001D688F" w:rsidRDefault="0042294B" w:rsidP="0042294B">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эффективности использования ресурсов</w:t>
            </w:r>
          </w:p>
        </w:tc>
      </w:tr>
      <w:tr w:rsidR="0042294B" w:rsidRPr="001D688F" w:rsidTr="007C1E57">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42294B">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Удельный расход электрической энергии, потребляемой в технологическом процессе очистки сточных вод и транспортировки сточных вод</w:t>
            </w:r>
          </w:p>
        </w:tc>
        <w:tc>
          <w:tcPr>
            <w:tcW w:w="709" w:type="dxa"/>
            <w:tcBorders>
              <w:top w:val="nil"/>
              <w:left w:val="nil"/>
              <w:bottom w:val="single" w:sz="4" w:space="0" w:color="auto"/>
              <w:right w:val="single" w:sz="4" w:space="0" w:color="auto"/>
            </w:tcBorders>
            <w:shd w:val="clear" w:color="auto" w:fill="auto"/>
            <w:vAlign w:val="center"/>
            <w:hideMark/>
          </w:tcPr>
          <w:p w:rsidR="0042294B" w:rsidRPr="001D688F" w:rsidRDefault="0042294B" w:rsidP="0042294B">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кВт. ч/куб. м</w:t>
            </w:r>
          </w:p>
        </w:tc>
        <w:tc>
          <w:tcPr>
            <w:tcW w:w="98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42294B">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нд</w:t>
            </w:r>
          </w:p>
        </w:tc>
      </w:tr>
    </w:tbl>
    <w:p w:rsidR="00AA10EB" w:rsidRPr="001D688F" w:rsidRDefault="00AA10EB" w:rsidP="00404D4D">
      <w:pPr>
        <w:suppressAutoHyphens/>
        <w:spacing w:after="0" w:line="240" w:lineRule="auto"/>
        <w:contextualSpacing/>
        <w:jc w:val="both"/>
        <w:rPr>
          <w:rFonts w:ascii="Times New Roman" w:eastAsia="Times New Roman" w:hAnsi="Times New Roman" w:cs="Times New Roman"/>
          <w:sz w:val="28"/>
          <w:szCs w:val="28"/>
          <w:lang w:eastAsia="ru-RU"/>
        </w:rPr>
        <w:sectPr w:rsidR="00AA10EB" w:rsidRPr="001D688F" w:rsidSect="00515252">
          <w:pgSz w:w="16839" w:h="11907" w:orient="landscape" w:code="9"/>
          <w:pgMar w:top="1701" w:right="1134" w:bottom="851" w:left="1134" w:header="709" w:footer="709" w:gutter="0"/>
          <w:cols w:space="708"/>
          <w:docGrid w:linePitch="360"/>
        </w:sectPr>
      </w:pPr>
    </w:p>
    <w:p w:rsidR="00B64439" w:rsidRDefault="00B64439" w:rsidP="001D688F">
      <w:pPr>
        <w:pStyle w:val="a7"/>
        <w:spacing w:before="0"/>
        <w:ind w:firstLine="709"/>
      </w:pPr>
      <w:bookmarkStart w:id="116" w:name="_Toc23820172"/>
      <w:r w:rsidRPr="00867754">
        <w:lastRenderedPageBreak/>
        <w:t>Раздел</w:t>
      </w:r>
      <w:r w:rsidR="00616EDC" w:rsidRPr="00867754">
        <w:t xml:space="preserve"> 8. </w:t>
      </w:r>
      <w:r w:rsidRPr="00867754">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16"/>
    </w:p>
    <w:p w:rsidR="00867754" w:rsidRPr="00867754" w:rsidRDefault="00867754" w:rsidP="001D688F">
      <w:pPr>
        <w:pStyle w:val="a7"/>
        <w:spacing w:before="0"/>
        <w:ind w:firstLine="709"/>
      </w:pPr>
    </w:p>
    <w:p w:rsidR="00330ACD" w:rsidRDefault="00D73AD0"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Не выявлено.</w:t>
      </w: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1D688F">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Pr="00494216" w:rsidRDefault="001C3685"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Замечания,</w:t>
      </w: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п</w:t>
      </w:r>
      <w:r w:rsidRPr="00494216">
        <w:rPr>
          <w:rFonts w:ascii="Times New Roman" w:eastAsia="Times New Roman" w:hAnsi="Times New Roman" w:cs="Times New Roman"/>
          <w:sz w:val="44"/>
          <w:szCs w:val="44"/>
          <w:lang w:eastAsia="ru-RU"/>
        </w:rPr>
        <w:t>редложения, изменения, поступившие по проекту актуализированной схемы водоснабжения и водоотведения Еткульского сельского поселения (актуализация на 202</w:t>
      </w:r>
      <w:r w:rsidR="00C92465">
        <w:rPr>
          <w:rFonts w:ascii="Times New Roman" w:eastAsia="Times New Roman" w:hAnsi="Times New Roman" w:cs="Times New Roman"/>
          <w:sz w:val="44"/>
          <w:szCs w:val="44"/>
          <w:lang w:eastAsia="ru-RU"/>
        </w:rPr>
        <w:t>3</w:t>
      </w:r>
      <w:r w:rsidRPr="00494216">
        <w:rPr>
          <w:rFonts w:ascii="Times New Roman" w:eastAsia="Times New Roman" w:hAnsi="Times New Roman" w:cs="Times New Roman"/>
          <w:sz w:val="44"/>
          <w:szCs w:val="44"/>
          <w:lang w:eastAsia="ru-RU"/>
        </w:rPr>
        <w:t xml:space="preserve"> год)</w:t>
      </w: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Pr="00404D4D" w:rsidRDefault="00404D4D" w:rsidP="00404D4D">
      <w:pPr>
        <w:suppressAutoHyphens/>
        <w:spacing w:after="0" w:line="240" w:lineRule="auto"/>
        <w:ind w:firstLine="709"/>
        <w:contextualSpacing/>
        <w:jc w:val="right"/>
        <w:rPr>
          <w:rFonts w:ascii="Times New Roman" w:eastAsia="Times New Roman" w:hAnsi="Times New Roman" w:cs="Times New Roman"/>
          <w:sz w:val="28"/>
          <w:szCs w:val="28"/>
          <w:lang w:eastAsia="ru-RU"/>
        </w:rPr>
      </w:pPr>
      <w:r w:rsidRPr="00404D4D">
        <w:rPr>
          <w:rFonts w:ascii="Times New Roman" w:eastAsia="Times New Roman" w:hAnsi="Times New Roman" w:cs="Times New Roman"/>
          <w:sz w:val="28"/>
          <w:szCs w:val="28"/>
          <w:lang w:eastAsia="ru-RU"/>
        </w:rPr>
        <w:t>Замечаний, предложений, изменений по проекту актуализированной схемы водоснабжения и водоотведения Еткульского сельского поселения (актуализация на 2023 год) не поступало</w:t>
      </w: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Default="00494216" w:rsidP="00494216">
      <w:pPr>
        <w:ind w:firstLine="708"/>
        <w:rPr>
          <w:rFonts w:ascii="Times New Roman" w:eastAsia="Times New Roman" w:hAnsi="Times New Roman" w:cs="Times New Roman"/>
          <w:sz w:val="28"/>
          <w:szCs w:val="28"/>
          <w:lang w:eastAsia="ru-RU"/>
        </w:rPr>
      </w:pPr>
    </w:p>
    <w:p w:rsidR="00494216" w:rsidRPr="00494216" w:rsidRDefault="00494216" w:rsidP="00494216">
      <w:pPr>
        <w:ind w:firstLine="708"/>
        <w:rPr>
          <w:rFonts w:ascii="Times New Roman" w:eastAsia="Times New Roman" w:hAnsi="Times New Roman" w:cs="Times New Roman"/>
          <w:sz w:val="28"/>
          <w:szCs w:val="28"/>
          <w:lang w:eastAsia="ru-RU"/>
        </w:rPr>
      </w:pPr>
    </w:p>
    <w:sectPr w:rsidR="00494216" w:rsidRPr="00494216" w:rsidSect="00662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CC" w:rsidRDefault="00DB63CC" w:rsidP="00E235E5">
      <w:pPr>
        <w:spacing w:after="0" w:line="240" w:lineRule="auto"/>
      </w:pPr>
      <w:r>
        <w:separator/>
      </w:r>
    </w:p>
  </w:endnote>
  <w:endnote w:type="continuationSeparator" w:id="0">
    <w:p w:rsidR="00DB63CC" w:rsidRDefault="00DB63CC" w:rsidP="00E2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35" w:rsidRDefault="00D54135">
    <w:pPr>
      <w:pStyle w:val="a5"/>
    </w:pPr>
  </w:p>
  <w:p w:rsidR="00D54135" w:rsidRDefault="00D541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CC" w:rsidRDefault="00DB63CC" w:rsidP="00E235E5">
      <w:pPr>
        <w:spacing w:after="0" w:line="240" w:lineRule="auto"/>
      </w:pPr>
      <w:r>
        <w:separator/>
      </w:r>
    </w:p>
  </w:footnote>
  <w:footnote w:type="continuationSeparator" w:id="0">
    <w:p w:rsidR="00DB63CC" w:rsidRDefault="00DB63CC" w:rsidP="00E23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263470"/>
    </w:sdtPr>
    <w:sdtEndPr/>
    <w:sdtContent>
      <w:p w:rsidR="00D54135" w:rsidRDefault="00D54135" w:rsidP="00303F81">
        <w:pPr>
          <w:pStyle w:val="a3"/>
          <w:jc w:val="center"/>
        </w:pPr>
        <w:r w:rsidRPr="00E235E5">
          <w:rPr>
            <w:rFonts w:ascii="Times New Roman" w:hAnsi="Times New Roman" w:cs="Times New Roman"/>
          </w:rPr>
          <w:fldChar w:fldCharType="begin"/>
        </w:r>
        <w:r w:rsidRPr="00E235E5">
          <w:rPr>
            <w:rFonts w:ascii="Times New Roman" w:hAnsi="Times New Roman" w:cs="Times New Roman"/>
          </w:rPr>
          <w:instrText>PAGE   \* MERGEFORMAT</w:instrText>
        </w:r>
        <w:r w:rsidRPr="00E235E5">
          <w:rPr>
            <w:rFonts w:ascii="Times New Roman" w:hAnsi="Times New Roman" w:cs="Times New Roman"/>
          </w:rPr>
          <w:fldChar w:fldCharType="separate"/>
        </w:r>
        <w:r w:rsidR="00CA5117">
          <w:rPr>
            <w:rFonts w:ascii="Times New Roman" w:hAnsi="Times New Roman" w:cs="Times New Roman"/>
            <w:noProof/>
          </w:rPr>
          <w:t>2</w:t>
        </w:r>
        <w:r w:rsidRPr="00E235E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5077436"/>
    <w:multiLevelType w:val="multilevel"/>
    <w:tmpl w:val="F6D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90E98"/>
    <w:multiLevelType w:val="hybridMultilevel"/>
    <w:tmpl w:val="27764DA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D2C2694"/>
    <w:multiLevelType w:val="multilevel"/>
    <w:tmpl w:val="746AA08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AF0C97"/>
    <w:multiLevelType w:val="multilevel"/>
    <w:tmpl w:val="3F1CA5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2C3BA2"/>
    <w:multiLevelType w:val="multilevel"/>
    <w:tmpl w:val="C82E25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4F30FD"/>
    <w:multiLevelType w:val="multilevel"/>
    <w:tmpl w:val="4548294E"/>
    <w:lvl w:ilvl="0">
      <w:start w:val="3"/>
      <w:numFmt w:val="decimal"/>
      <w:lvlText w:val="%1."/>
      <w:lvlJc w:val="left"/>
      <w:pPr>
        <w:ind w:left="570" w:hanging="5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8A716F"/>
    <w:multiLevelType w:val="hybridMultilevel"/>
    <w:tmpl w:val="E7CE5D56"/>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1C200CB"/>
    <w:multiLevelType w:val="hybridMultilevel"/>
    <w:tmpl w:val="38A2F128"/>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AB1CCB"/>
    <w:multiLevelType w:val="multilevel"/>
    <w:tmpl w:val="0192B90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F321C12"/>
    <w:multiLevelType w:val="hybridMultilevel"/>
    <w:tmpl w:val="067643C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0BA559C"/>
    <w:multiLevelType w:val="multilevel"/>
    <w:tmpl w:val="05749EE8"/>
    <w:lvl w:ilvl="0">
      <w:start w:val="3"/>
      <w:numFmt w:val="decimal"/>
      <w:lvlText w:val="%1."/>
      <w:lvlJc w:val="left"/>
      <w:pPr>
        <w:ind w:left="795" w:hanging="795"/>
      </w:pPr>
      <w:rPr>
        <w:rFonts w:hint="default"/>
      </w:rPr>
    </w:lvl>
    <w:lvl w:ilvl="1">
      <w:start w:val="7"/>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4B176E1"/>
    <w:multiLevelType w:val="hybridMultilevel"/>
    <w:tmpl w:val="B98EF504"/>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4" w15:restartNumberingAfterBreak="0">
    <w:nsid w:val="7F595C95"/>
    <w:multiLevelType w:val="hybridMultilevel"/>
    <w:tmpl w:val="EEEEAE4E"/>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3"/>
  </w:num>
  <w:num w:numId="3">
    <w:abstractNumId w:val="7"/>
  </w:num>
  <w:num w:numId="4">
    <w:abstractNumId w:val="8"/>
  </w:num>
  <w:num w:numId="5">
    <w:abstractNumId w:val="22"/>
  </w:num>
  <w:num w:numId="6">
    <w:abstractNumId w:val="15"/>
  </w:num>
  <w:num w:numId="7">
    <w:abstractNumId w:val="18"/>
  </w:num>
  <w:num w:numId="8">
    <w:abstractNumId w:val="17"/>
  </w:num>
  <w:num w:numId="9">
    <w:abstractNumId w:val="3"/>
  </w:num>
  <w:num w:numId="10">
    <w:abstractNumId w:val="11"/>
  </w:num>
  <w:num w:numId="11">
    <w:abstractNumId w:val="0"/>
  </w:num>
  <w:num w:numId="12">
    <w:abstractNumId w:val="10"/>
  </w:num>
  <w:num w:numId="13">
    <w:abstractNumId w:val="24"/>
  </w:num>
  <w:num w:numId="14">
    <w:abstractNumId w:val="19"/>
  </w:num>
  <w:num w:numId="15">
    <w:abstractNumId w:val="4"/>
  </w:num>
  <w:num w:numId="16">
    <w:abstractNumId w:val="16"/>
  </w:num>
  <w:num w:numId="17">
    <w:abstractNumId w:val="12"/>
  </w:num>
  <w:num w:numId="18">
    <w:abstractNumId w:val="5"/>
  </w:num>
  <w:num w:numId="19">
    <w:abstractNumId w:val="13"/>
  </w:num>
  <w:num w:numId="20">
    <w:abstractNumId w:val="2"/>
  </w:num>
  <w:num w:numId="21">
    <w:abstractNumId w:val="20"/>
  </w:num>
  <w:num w:numId="22">
    <w:abstractNumId w:val="9"/>
  </w:num>
  <w:num w:numId="23">
    <w:abstractNumId w:val="2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4439"/>
    <w:rsid w:val="00001BE0"/>
    <w:rsid w:val="000078F9"/>
    <w:rsid w:val="00016906"/>
    <w:rsid w:val="00023D4F"/>
    <w:rsid w:val="00027D71"/>
    <w:rsid w:val="00042429"/>
    <w:rsid w:val="00046964"/>
    <w:rsid w:val="00052CB2"/>
    <w:rsid w:val="00055AC3"/>
    <w:rsid w:val="000606E4"/>
    <w:rsid w:val="00067CB6"/>
    <w:rsid w:val="00076E34"/>
    <w:rsid w:val="00085421"/>
    <w:rsid w:val="00086BC7"/>
    <w:rsid w:val="000872E7"/>
    <w:rsid w:val="000903FA"/>
    <w:rsid w:val="00091418"/>
    <w:rsid w:val="000B1443"/>
    <w:rsid w:val="000B4CF2"/>
    <w:rsid w:val="000B5B75"/>
    <w:rsid w:val="000D0A97"/>
    <w:rsid w:val="000E2189"/>
    <w:rsid w:val="000F2D5C"/>
    <w:rsid w:val="000F6F86"/>
    <w:rsid w:val="00101BB0"/>
    <w:rsid w:val="00117272"/>
    <w:rsid w:val="00123C26"/>
    <w:rsid w:val="00131B93"/>
    <w:rsid w:val="00135FC0"/>
    <w:rsid w:val="00156455"/>
    <w:rsid w:val="00156DC8"/>
    <w:rsid w:val="0017224B"/>
    <w:rsid w:val="001731AB"/>
    <w:rsid w:val="00180047"/>
    <w:rsid w:val="001812F6"/>
    <w:rsid w:val="001912B0"/>
    <w:rsid w:val="001935AE"/>
    <w:rsid w:val="001A586A"/>
    <w:rsid w:val="001C1B71"/>
    <w:rsid w:val="001C3685"/>
    <w:rsid w:val="001C6604"/>
    <w:rsid w:val="001D688F"/>
    <w:rsid w:val="001E67E7"/>
    <w:rsid w:val="001E756E"/>
    <w:rsid w:val="0020422D"/>
    <w:rsid w:val="002043B5"/>
    <w:rsid w:val="002135EE"/>
    <w:rsid w:val="002162C6"/>
    <w:rsid w:val="00220204"/>
    <w:rsid w:val="00244C91"/>
    <w:rsid w:val="002462E9"/>
    <w:rsid w:val="002557C0"/>
    <w:rsid w:val="00291B08"/>
    <w:rsid w:val="00291CB3"/>
    <w:rsid w:val="00297FBF"/>
    <w:rsid w:val="002A56D5"/>
    <w:rsid w:val="002B5C0A"/>
    <w:rsid w:val="002C2924"/>
    <w:rsid w:val="002E3C57"/>
    <w:rsid w:val="002F25E9"/>
    <w:rsid w:val="002F4A02"/>
    <w:rsid w:val="00303F81"/>
    <w:rsid w:val="00305959"/>
    <w:rsid w:val="003071BB"/>
    <w:rsid w:val="00315236"/>
    <w:rsid w:val="00316ACB"/>
    <w:rsid w:val="00316AE0"/>
    <w:rsid w:val="00320939"/>
    <w:rsid w:val="00330ACD"/>
    <w:rsid w:val="0034460E"/>
    <w:rsid w:val="00344FF1"/>
    <w:rsid w:val="003505E3"/>
    <w:rsid w:val="00353D4E"/>
    <w:rsid w:val="00362CE6"/>
    <w:rsid w:val="0036766C"/>
    <w:rsid w:val="00377444"/>
    <w:rsid w:val="00384D45"/>
    <w:rsid w:val="00387F2D"/>
    <w:rsid w:val="00391947"/>
    <w:rsid w:val="00395B41"/>
    <w:rsid w:val="00396D90"/>
    <w:rsid w:val="003A0BF6"/>
    <w:rsid w:val="003B64F3"/>
    <w:rsid w:val="003B7792"/>
    <w:rsid w:val="003C0C80"/>
    <w:rsid w:val="003C555A"/>
    <w:rsid w:val="003E2F19"/>
    <w:rsid w:val="003E343E"/>
    <w:rsid w:val="003F2120"/>
    <w:rsid w:val="00401A98"/>
    <w:rsid w:val="0040213C"/>
    <w:rsid w:val="00404D4D"/>
    <w:rsid w:val="0042294B"/>
    <w:rsid w:val="004344DF"/>
    <w:rsid w:val="00441B11"/>
    <w:rsid w:val="00452436"/>
    <w:rsid w:val="00454CBE"/>
    <w:rsid w:val="00457661"/>
    <w:rsid w:val="00482956"/>
    <w:rsid w:val="00485B16"/>
    <w:rsid w:val="00494216"/>
    <w:rsid w:val="0049686E"/>
    <w:rsid w:val="004B7555"/>
    <w:rsid w:val="004C7ADD"/>
    <w:rsid w:val="004D6A32"/>
    <w:rsid w:val="004E7F84"/>
    <w:rsid w:val="004F1E4C"/>
    <w:rsid w:val="004F5582"/>
    <w:rsid w:val="00500766"/>
    <w:rsid w:val="00507591"/>
    <w:rsid w:val="005103B4"/>
    <w:rsid w:val="00515252"/>
    <w:rsid w:val="00540A92"/>
    <w:rsid w:val="00544E83"/>
    <w:rsid w:val="00551C45"/>
    <w:rsid w:val="0056265B"/>
    <w:rsid w:val="00563E65"/>
    <w:rsid w:val="00564E22"/>
    <w:rsid w:val="00570962"/>
    <w:rsid w:val="00586B73"/>
    <w:rsid w:val="00592F99"/>
    <w:rsid w:val="005952D1"/>
    <w:rsid w:val="005955DA"/>
    <w:rsid w:val="005A69EC"/>
    <w:rsid w:val="005B039B"/>
    <w:rsid w:val="005B40C6"/>
    <w:rsid w:val="005C221D"/>
    <w:rsid w:val="005D1120"/>
    <w:rsid w:val="005D69D1"/>
    <w:rsid w:val="005E1F03"/>
    <w:rsid w:val="005E51AC"/>
    <w:rsid w:val="005E5A76"/>
    <w:rsid w:val="005E66C0"/>
    <w:rsid w:val="005E735F"/>
    <w:rsid w:val="005F0F49"/>
    <w:rsid w:val="005F1869"/>
    <w:rsid w:val="005F72F1"/>
    <w:rsid w:val="00601EF1"/>
    <w:rsid w:val="0060444E"/>
    <w:rsid w:val="0061051E"/>
    <w:rsid w:val="00616EDC"/>
    <w:rsid w:val="0064030B"/>
    <w:rsid w:val="006468E4"/>
    <w:rsid w:val="006505F2"/>
    <w:rsid w:val="00662009"/>
    <w:rsid w:val="006624FD"/>
    <w:rsid w:val="00684769"/>
    <w:rsid w:val="00685E13"/>
    <w:rsid w:val="006A7839"/>
    <w:rsid w:val="006B3646"/>
    <w:rsid w:val="006C0956"/>
    <w:rsid w:val="006D3F37"/>
    <w:rsid w:val="006D6A57"/>
    <w:rsid w:val="006E0B48"/>
    <w:rsid w:val="006F6EF9"/>
    <w:rsid w:val="007001B5"/>
    <w:rsid w:val="007037F2"/>
    <w:rsid w:val="00720AE0"/>
    <w:rsid w:val="00725004"/>
    <w:rsid w:val="00731FA0"/>
    <w:rsid w:val="00752DD5"/>
    <w:rsid w:val="00757B5F"/>
    <w:rsid w:val="00763F6D"/>
    <w:rsid w:val="00780F26"/>
    <w:rsid w:val="00780FE4"/>
    <w:rsid w:val="00783D96"/>
    <w:rsid w:val="00784C36"/>
    <w:rsid w:val="007879D8"/>
    <w:rsid w:val="00793FC1"/>
    <w:rsid w:val="00794966"/>
    <w:rsid w:val="007A4C9B"/>
    <w:rsid w:val="007C0696"/>
    <w:rsid w:val="007C0D6D"/>
    <w:rsid w:val="007C1E57"/>
    <w:rsid w:val="007C427D"/>
    <w:rsid w:val="007C6EB4"/>
    <w:rsid w:val="007E07BB"/>
    <w:rsid w:val="007F2718"/>
    <w:rsid w:val="00801217"/>
    <w:rsid w:val="00806EB0"/>
    <w:rsid w:val="00807E2C"/>
    <w:rsid w:val="0081228C"/>
    <w:rsid w:val="00815084"/>
    <w:rsid w:val="00820CD7"/>
    <w:rsid w:val="008279AF"/>
    <w:rsid w:val="00830BCF"/>
    <w:rsid w:val="00833DBE"/>
    <w:rsid w:val="00840B10"/>
    <w:rsid w:val="00852A19"/>
    <w:rsid w:val="00854D4A"/>
    <w:rsid w:val="00862F85"/>
    <w:rsid w:val="00867754"/>
    <w:rsid w:val="00873344"/>
    <w:rsid w:val="00875061"/>
    <w:rsid w:val="00884483"/>
    <w:rsid w:val="00885B85"/>
    <w:rsid w:val="00897C92"/>
    <w:rsid w:val="008B41DF"/>
    <w:rsid w:val="008C1056"/>
    <w:rsid w:val="008C2F29"/>
    <w:rsid w:val="008D209C"/>
    <w:rsid w:val="008F06B0"/>
    <w:rsid w:val="008F1BA1"/>
    <w:rsid w:val="008F2395"/>
    <w:rsid w:val="008F40A0"/>
    <w:rsid w:val="00901F9B"/>
    <w:rsid w:val="00922E06"/>
    <w:rsid w:val="009318C0"/>
    <w:rsid w:val="0093663A"/>
    <w:rsid w:val="00940F04"/>
    <w:rsid w:val="009418B5"/>
    <w:rsid w:val="00945AAE"/>
    <w:rsid w:val="0094709A"/>
    <w:rsid w:val="00963B33"/>
    <w:rsid w:val="009677B5"/>
    <w:rsid w:val="009916FC"/>
    <w:rsid w:val="009A3ED0"/>
    <w:rsid w:val="009A48E5"/>
    <w:rsid w:val="009A5803"/>
    <w:rsid w:val="009B06BD"/>
    <w:rsid w:val="009D2172"/>
    <w:rsid w:val="009D339E"/>
    <w:rsid w:val="009E2019"/>
    <w:rsid w:val="009E7817"/>
    <w:rsid w:val="009F7991"/>
    <w:rsid w:val="00A03AB0"/>
    <w:rsid w:val="00A0795B"/>
    <w:rsid w:val="00A20344"/>
    <w:rsid w:val="00A26CFA"/>
    <w:rsid w:val="00A40CB0"/>
    <w:rsid w:val="00A450D7"/>
    <w:rsid w:val="00A5472B"/>
    <w:rsid w:val="00A62348"/>
    <w:rsid w:val="00A725E3"/>
    <w:rsid w:val="00A748F5"/>
    <w:rsid w:val="00A7580F"/>
    <w:rsid w:val="00A77248"/>
    <w:rsid w:val="00A81D68"/>
    <w:rsid w:val="00A821FB"/>
    <w:rsid w:val="00A82240"/>
    <w:rsid w:val="00A84617"/>
    <w:rsid w:val="00A941AD"/>
    <w:rsid w:val="00A96A21"/>
    <w:rsid w:val="00AA10EB"/>
    <w:rsid w:val="00AB6260"/>
    <w:rsid w:val="00AC1A49"/>
    <w:rsid w:val="00AD35C7"/>
    <w:rsid w:val="00AD4192"/>
    <w:rsid w:val="00AD5B08"/>
    <w:rsid w:val="00AE4A8C"/>
    <w:rsid w:val="00AF5A89"/>
    <w:rsid w:val="00AF5C3F"/>
    <w:rsid w:val="00B017D5"/>
    <w:rsid w:val="00B02DFD"/>
    <w:rsid w:val="00B05387"/>
    <w:rsid w:val="00B061CF"/>
    <w:rsid w:val="00B36F18"/>
    <w:rsid w:val="00B44FEB"/>
    <w:rsid w:val="00B47D84"/>
    <w:rsid w:val="00B47FAD"/>
    <w:rsid w:val="00B569CD"/>
    <w:rsid w:val="00B61E30"/>
    <w:rsid w:val="00B64439"/>
    <w:rsid w:val="00B64C75"/>
    <w:rsid w:val="00B80048"/>
    <w:rsid w:val="00B824DA"/>
    <w:rsid w:val="00B83384"/>
    <w:rsid w:val="00B846DB"/>
    <w:rsid w:val="00B93EE9"/>
    <w:rsid w:val="00BA33E3"/>
    <w:rsid w:val="00BB0E93"/>
    <w:rsid w:val="00BB2960"/>
    <w:rsid w:val="00BF0F8F"/>
    <w:rsid w:val="00C132A4"/>
    <w:rsid w:val="00C21437"/>
    <w:rsid w:val="00C32757"/>
    <w:rsid w:val="00C32CA5"/>
    <w:rsid w:val="00C44348"/>
    <w:rsid w:val="00C45A69"/>
    <w:rsid w:val="00C5321D"/>
    <w:rsid w:val="00C60F75"/>
    <w:rsid w:val="00C66BDD"/>
    <w:rsid w:val="00C75A85"/>
    <w:rsid w:val="00C80A66"/>
    <w:rsid w:val="00C85365"/>
    <w:rsid w:val="00C906CE"/>
    <w:rsid w:val="00C92465"/>
    <w:rsid w:val="00C92FB9"/>
    <w:rsid w:val="00CA5117"/>
    <w:rsid w:val="00CB4735"/>
    <w:rsid w:val="00CB68B3"/>
    <w:rsid w:val="00CC185E"/>
    <w:rsid w:val="00CC2950"/>
    <w:rsid w:val="00CC4FA3"/>
    <w:rsid w:val="00CC6590"/>
    <w:rsid w:val="00CD3E3D"/>
    <w:rsid w:val="00CE118E"/>
    <w:rsid w:val="00CF77E6"/>
    <w:rsid w:val="00D0107C"/>
    <w:rsid w:val="00D144D7"/>
    <w:rsid w:val="00D21901"/>
    <w:rsid w:val="00D3752E"/>
    <w:rsid w:val="00D42B0E"/>
    <w:rsid w:val="00D54135"/>
    <w:rsid w:val="00D559C0"/>
    <w:rsid w:val="00D5793D"/>
    <w:rsid w:val="00D60A81"/>
    <w:rsid w:val="00D65544"/>
    <w:rsid w:val="00D666CC"/>
    <w:rsid w:val="00D73AD0"/>
    <w:rsid w:val="00D740D1"/>
    <w:rsid w:val="00D82E12"/>
    <w:rsid w:val="00D83975"/>
    <w:rsid w:val="00D85760"/>
    <w:rsid w:val="00D86365"/>
    <w:rsid w:val="00D87395"/>
    <w:rsid w:val="00D90C26"/>
    <w:rsid w:val="00D9203F"/>
    <w:rsid w:val="00D9693D"/>
    <w:rsid w:val="00DA3193"/>
    <w:rsid w:val="00DB3001"/>
    <w:rsid w:val="00DB5800"/>
    <w:rsid w:val="00DB63CC"/>
    <w:rsid w:val="00DB664C"/>
    <w:rsid w:val="00DC05F6"/>
    <w:rsid w:val="00DC6352"/>
    <w:rsid w:val="00DD0CD7"/>
    <w:rsid w:val="00DE0EB5"/>
    <w:rsid w:val="00DE18D9"/>
    <w:rsid w:val="00DE390C"/>
    <w:rsid w:val="00DF0DEE"/>
    <w:rsid w:val="00DF5837"/>
    <w:rsid w:val="00DF66CC"/>
    <w:rsid w:val="00E04D3D"/>
    <w:rsid w:val="00E05193"/>
    <w:rsid w:val="00E22290"/>
    <w:rsid w:val="00E235E5"/>
    <w:rsid w:val="00E33F96"/>
    <w:rsid w:val="00E3500F"/>
    <w:rsid w:val="00E434CE"/>
    <w:rsid w:val="00E5129B"/>
    <w:rsid w:val="00E561FB"/>
    <w:rsid w:val="00E74DBB"/>
    <w:rsid w:val="00E770BF"/>
    <w:rsid w:val="00E91498"/>
    <w:rsid w:val="00E96839"/>
    <w:rsid w:val="00EA3F8B"/>
    <w:rsid w:val="00EA69C7"/>
    <w:rsid w:val="00EC1A6A"/>
    <w:rsid w:val="00EE0C07"/>
    <w:rsid w:val="00EE398D"/>
    <w:rsid w:val="00EF5E71"/>
    <w:rsid w:val="00EF6028"/>
    <w:rsid w:val="00F0600B"/>
    <w:rsid w:val="00F24B75"/>
    <w:rsid w:val="00F3388F"/>
    <w:rsid w:val="00F41003"/>
    <w:rsid w:val="00F42192"/>
    <w:rsid w:val="00F45B44"/>
    <w:rsid w:val="00F479A7"/>
    <w:rsid w:val="00F551B9"/>
    <w:rsid w:val="00F57B0D"/>
    <w:rsid w:val="00F6008D"/>
    <w:rsid w:val="00F84DE8"/>
    <w:rsid w:val="00F942A2"/>
    <w:rsid w:val="00FA3895"/>
    <w:rsid w:val="00FA451B"/>
    <w:rsid w:val="00FB0295"/>
    <w:rsid w:val="00FB3F62"/>
    <w:rsid w:val="00FC62E3"/>
    <w:rsid w:val="00FC64E7"/>
    <w:rsid w:val="00FD2DC4"/>
    <w:rsid w:val="00FD3C09"/>
    <w:rsid w:val="00FE625B"/>
    <w:rsid w:val="00FF2164"/>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03A2"/>
  <w15:docId w15:val="{8332632C-E036-4D4C-AEB8-41846B6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B3"/>
  </w:style>
  <w:style w:type="paragraph" w:styleId="1">
    <w:name w:val="heading 1"/>
    <w:basedOn w:val="a"/>
    <w:next w:val="a"/>
    <w:link w:val="10"/>
    <w:uiPriority w:val="9"/>
    <w:qFormat/>
    <w:rsid w:val="002E3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E3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E3C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5E5"/>
  </w:style>
  <w:style w:type="paragraph" w:styleId="a5">
    <w:name w:val="footer"/>
    <w:basedOn w:val="a"/>
    <w:link w:val="a6"/>
    <w:uiPriority w:val="99"/>
    <w:unhideWhenUsed/>
    <w:rsid w:val="00E235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5E5"/>
  </w:style>
  <w:style w:type="paragraph" w:customStyle="1" w:styleId="a7">
    <w:name w:val="!Огл"/>
    <w:basedOn w:val="a"/>
    <w:link w:val="a8"/>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a8">
    <w:name w:val="!Огл Знак"/>
    <w:basedOn w:val="a0"/>
    <w:link w:val="a7"/>
    <w:rsid w:val="00387F2D"/>
    <w:rPr>
      <w:rFonts w:ascii="Times New Roman" w:eastAsia="Times New Roman" w:hAnsi="Times New Roman" w:cs="Times New Roman"/>
      <w:b/>
      <w:bCs/>
      <w:sz w:val="28"/>
      <w:szCs w:val="28"/>
      <w:lang w:eastAsia="ru-RU"/>
    </w:rPr>
  </w:style>
  <w:style w:type="paragraph" w:customStyle="1" w:styleId="21">
    <w:name w:val="!Огл2"/>
    <w:basedOn w:val="a"/>
    <w:link w:val="22"/>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22">
    <w:name w:val="!Огл2 Знак"/>
    <w:basedOn w:val="a0"/>
    <w:link w:val="21"/>
    <w:rsid w:val="00387F2D"/>
    <w:rPr>
      <w:rFonts w:ascii="Times New Roman" w:eastAsia="Times New Roman" w:hAnsi="Times New Roman" w:cs="Times New Roman"/>
      <w:b/>
      <w:bCs/>
      <w:sz w:val="28"/>
      <w:szCs w:val="28"/>
      <w:lang w:eastAsia="ru-RU"/>
    </w:rPr>
  </w:style>
  <w:style w:type="paragraph" w:customStyle="1" w:styleId="a9">
    <w:name w:val="!осн"/>
    <w:basedOn w:val="a"/>
    <w:link w:val="aa"/>
    <w:qFormat/>
    <w:rsid w:val="00B47FAD"/>
    <w:pPr>
      <w:jc w:val="both"/>
    </w:pPr>
    <w:rPr>
      <w:rFonts w:ascii="Times New Roman" w:hAnsi="Times New Roman" w:cs="Times New Roman"/>
      <w:sz w:val="28"/>
      <w:szCs w:val="28"/>
    </w:rPr>
  </w:style>
  <w:style w:type="character" w:customStyle="1" w:styleId="aa">
    <w:name w:val="!осн Знак"/>
    <w:basedOn w:val="a0"/>
    <w:link w:val="a9"/>
    <w:rsid w:val="00B47FAD"/>
    <w:rPr>
      <w:rFonts w:ascii="Times New Roman" w:hAnsi="Times New Roman" w:cs="Times New Roman"/>
      <w:sz w:val="28"/>
      <w:szCs w:val="28"/>
    </w:rPr>
  </w:style>
  <w:style w:type="paragraph" w:customStyle="1" w:styleId="ab">
    <w:name w:val="!ОСНО"/>
    <w:basedOn w:val="a9"/>
    <w:link w:val="ac"/>
    <w:qFormat/>
    <w:rsid w:val="00B47FAD"/>
    <w:pPr>
      <w:ind w:firstLine="851"/>
    </w:pPr>
  </w:style>
  <w:style w:type="character" w:customStyle="1" w:styleId="ac">
    <w:name w:val="!ОСНО Знак"/>
    <w:basedOn w:val="aa"/>
    <w:link w:val="ab"/>
    <w:rsid w:val="00B47FAD"/>
    <w:rPr>
      <w:rFonts w:ascii="Times New Roman" w:hAnsi="Times New Roman" w:cs="Times New Roman"/>
      <w:sz w:val="28"/>
      <w:szCs w:val="28"/>
    </w:rPr>
  </w:style>
  <w:style w:type="paragraph" w:styleId="ad">
    <w:name w:val="List Paragraph"/>
    <w:basedOn w:val="a"/>
    <w:uiPriority w:val="34"/>
    <w:qFormat/>
    <w:rsid w:val="009677B5"/>
    <w:pPr>
      <w:ind w:left="720"/>
      <w:contextualSpacing/>
    </w:pPr>
  </w:style>
  <w:style w:type="character" w:customStyle="1" w:styleId="10">
    <w:name w:val="Заголовок 1 Знак"/>
    <w:basedOn w:val="a0"/>
    <w:link w:val="1"/>
    <w:uiPriority w:val="9"/>
    <w:rsid w:val="002E3C57"/>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D60A81"/>
    <w:pPr>
      <w:tabs>
        <w:tab w:val="right" w:leader="dot" w:pos="9639"/>
      </w:tabs>
      <w:spacing w:after="0" w:line="240" w:lineRule="auto"/>
      <w:ind w:firstLine="709"/>
      <w:jc w:val="both"/>
    </w:pPr>
  </w:style>
  <w:style w:type="character" w:customStyle="1" w:styleId="20">
    <w:name w:val="Заголовок 2 Знак"/>
    <w:basedOn w:val="a0"/>
    <w:link w:val="2"/>
    <w:uiPriority w:val="9"/>
    <w:semiHidden/>
    <w:rsid w:val="002E3C5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E3C57"/>
    <w:rPr>
      <w:rFonts w:asciiTheme="majorHAnsi" w:eastAsiaTheme="majorEastAsia" w:hAnsiTheme="majorHAnsi" w:cstheme="majorBidi"/>
      <w:color w:val="1F3763" w:themeColor="accent1" w:themeShade="7F"/>
      <w:sz w:val="24"/>
      <w:szCs w:val="24"/>
    </w:rPr>
  </w:style>
  <w:style w:type="character" w:styleId="ae">
    <w:name w:val="Hyperlink"/>
    <w:basedOn w:val="a0"/>
    <w:uiPriority w:val="99"/>
    <w:unhideWhenUsed/>
    <w:rsid w:val="002E3C57"/>
    <w:rPr>
      <w:color w:val="0563C1" w:themeColor="hyperlink"/>
      <w:u w:val="single"/>
    </w:rPr>
  </w:style>
  <w:style w:type="paragraph" w:customStyle="1" w:styleId="ConsPlusTitle">
    <w:name w:val="ConsPlusTitle"/>
    <w:rsid w:val="001D688F"/>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454C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4CBE"/>
    <w:rPr>
      <w:rFonts w:ascii="Tahoma" w:hAnsi="Tahoma" w:cs="Tahoma"/>
      <w:sz w:val="16"/>
      <w:szCs w:val="16"/>
    </w:rPr>
  </w:style>
  <w:style w:type="table" w:styleId="af1">
    <w:name w:val="Table Grid"/>
    <w:basedOn w:val="a1"/>
    <w:uiPriority w:val="39"/>
    <w:rsid w:val="003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7434">
      <w:bodyDiv w:val="1"/>
      <w:marLeft w:val="0"/>
      <w:marRight w:val="0"/>
      <w:marTop w:val="0"/>
      <w:marBottom w:val="0"/>
      <w:divBdr>
        <w:top w:val="none" w:sz="0" w:space="0" w:color="auto"/>
        <w:left w:val="none" w:sz="0" w:space="0" w:color="auto"/>
        <w:bottom w:val="none" w:sz="0" w:space="0" w:color="auto"/>
        <w:right w:val="none" w:sz="0" w:space="0" w:color="auto"/>
      </w:divBdr>
    </w:div>
    <w:div w:id="136073044">
      <w:bodyDiv w:val="1"/>
      <w:marLeft w:val="0"/>
      <w:marRight w:val="0"/>
      <w:marTop w:val="0"/>
      <w:marBottom w:val="0"/>
      <w:divBdr>
        <w:top w:val="none" w:sz="0" w:space="0" w:color="auto"/>
        <w:left w:val="none" w:sz="0" w:space="0" w:color="auto"/>
        <w:bottom w:val="none" w:sz="0" w:space="0" w:color="auto"/>
        <w:right w:val="none" w:sz="0" w:space="0" w:color="auto"/>
      </w:divBdr>
    </w:div>
    <w:div w:id="234753236">
      <w:bodyDiv w:val="1"/>
      <w:marLeft w:val="0"/>
      <w:marRight w:val="0"/>
      <w:marTop w:val="0"/>
      <w:marBottom w:val="0"/>
      <w:divBdr>
        <w:top w:val="none" w:sz="0" w:space="0" w:color="auto"/>
        <w:left w:val="none" w:sz="0" w:space="0" w:color="auto"/>
        <w:bottom w:val="none" w:sz="0" w:space="0" w:color="auto"/>
        <w:right w:val="none" w:sz="0" w:space="0" w:color="auto"/>
      </w:divBdr>
    </w:div>
    <w:div w:id="255209403">
      <w:bodyDiv w:val="1"/>
      <w:marLeft w:val="0"/>
      <w:marRight w:val="0"/>
      <w:marTop w:val="0"/>
      <w:marBottom w:val="0"/>
      <w:divBdr>
        <w:top w:val="none" w:sz="0" w:space="0" w:color="auto"/>
        <w:left w:val="none" w:sz="0" w:space="0" w:color="auto"/>
        <w:bottom w:val="none" w:sz="0" w:space="0" w:color="auto"/>
        <w:right w:val="none" w:sz="0" w:space="0" w:color="auto"/>
      </w:divBdr>
    </w:div>
    <w:div w:id="298725968">
      <w:bodyDiv w:val="1"/>
      <w:marLeft w:val="0"/>
      <w:marRight w:val="0"/>
      <w:marTop w:val="0"/>
      <w:marBottom w:val="0"/>
      <w:divBdr>
        <w:top w:val="none" w:sz="0" w:space="0" w:color="auto"/>
        <w:left w:val="none" w:sz="0" w:space="0" w:color="auto"/>
        <w:bottom w:val="none" w:sz="0" w:space="0" w:color="auto"/>
        <w:right w:val="none" w:sz="0" w:space="0" w:color="auto"/>
      </w:divBdr>
    </w:div>
    <w:div w:id="376782267">
      <w:bodyDiv w:val="1"/>
      <w:marLeft w:val="0"/>
      <w:marRight w:val="0"/>
      <w:marTop w:val="0"/>
      <w:marBottom w:val="0"/>
      <w:divBdr>
        <w:top w:val="none" w:sz="0" w:space="0" w:color="auto"/>
        <w:left w:val="none" w:sz="0" w:space="0" w:color="auto"/>
        <w:bottom w:val="none" w:sz="0" w:space="0" w:color="auto"/>
        <w:right w:val="none" w:sz="0" w:space="0" w:color="auto"/>
      </w:divBdr>
    </w:div>
    <w:div w:id="430858832">
      <w:bodyDiv w:val="1"/>
      <w:marLeft w:val="0"/>
      <w:marRight w:val="0"/>
      <w:marTop w:val="0"/>
      <w:marBottom w:val="0"/>
      <w:divBdr>
        <w:top w:val="none" w:sz="0" w:space="0" w:color="auto"/>
        <w:left w:val="none" w:sz="0" w:space="0" w:color="auto"/>
        <w:bottom w:val="none" w:sz="0" w:space="0" w:color="auto"/>
        <w:right w:val="none" w:sz="0" w:space="0" w:color="auto"/>
      </w:divBdr>
    </w:div>
    <w:div w:id="537355449">
      <w:bodyDiv w:val="1"/>
      <w:marLeft w:val="0"/>
      <w:marRight w:val="0"/>
      <w:marTop w:val="0"/>
      <w:marBottom w:val="0"/>
      <w:divBdr>
        <w:top w:val="none" w:sz="0" w:space="0" w:color="auto"/>
        <w:left w:val="none" w:sz="0" w:space="0" w:color="auto"/>
        <w:bottom w:val="none" w:sz="0" w:space="0" w:color="auto"/>
        <w:right w:val="none" w:sz="0" w:space="0" w:color="auto"/>
      </w:divBdr>
    </w:div>
    <w:div w:id="586116187">
      <w:bodyDiv w:val="1"/>
      <w:marLeft w:val="0"/>
      <w:marRight w:val="0"/>
      <w:marTop w:val="0"/>
      <w:marBottom w:val="0"/>
      <w:divBdr>
        <w:top w:val="none" w:sz="0" w:space="0" w:color="auto"/>
        <w:left w:val="none" w:sz="0" w:space="0" w:color="auto"/>
        <w:bottom w:val="none" w:sz="0" w:space="0" w:color="auto"/>
        <w:right w:val="none" w:sz="0" w:space="0" w:color="auto"/>
      </w:divBdr>
    </w:div>
    <w:div w:id="736056511">
      <w:bodyDiv w:val="1"/>
      <w:marLeft w:val="0"/>
      <w:marRight w:val="0"/>
      <w:marTop w:val="0"/>
      <w:marBottom w:val="0"/>
      <w:divBdr>
        <w:top w:val="none" w:sz="0" w:space="0" w:color="auto"/>
        <w:left w:val="none" w:sz="0" w:space="0" w:color="auto"/>
        <w:bottom w:val="none" w:sz="0" w:space="0" w:color="auto"/>
        <w:right w:val="none" w:sz="0" w:space="0" w:color="auto"/>
      </w:divBdr>
    </w:div>
    <w:div w:id="775254291">
      <w:bodyDiv w:val="1"/>
      <w:marLeft w:val="0"/>
      <w:marRight w:val="0"/>
      <w:marTop w:val="0"/>
      <w:marBottom w:val="0"/>
      <w:divBdr>
        <w:top w:val="none" w:sz="0" w:space="0" w:color="auto"/>
        <w:left w:val="none" w:sz="0" w:space="0" w:color="auto"/>
        <w:bottom w:val="none" w:sz="0" w:space="0" w:color="auto"/>
        <w:right w:val="none" w:sz="0" w:space="0" w:color="auto"/>
      </w:divBdr>
    </w:div>
    <w:div w:id="872808882">
      <w:bodyDiv w:val="1"/>
      <w:marLeft w:val="0"/>
      <w:marRight w:val="0"/>
      <w:marTop w:val="0"/>
      <w:marBottom w:val="0"/>
      <w:divBdr>
        <w:top w:val="none" w:sz="0" w:space="0" w:color="auto"/>
        <w:left w:val="none" w:sz="0" w:space="0" w:color="auto"/>
        <w:bottom w:val="none" w:sz="0" w:space="0" w:color="auto"/>
        <w:right w:val="none" w:sz="0" w:space="0" w:color="auto"/>
      </w:divBdr>
    </w:div>
    <w:div w:id="899487959">
      <w:bodyDiv w:val="1"/>
      <w:marLeft w:val="0"/>
      <w:marRight w:val="0"/>
      <w:marTop w:val="0"/>
      <w:marBottom w:val="0"/>
      <w:divBdr>
        <w:top w:val="none" w:sz="0" w:space="0" w:color="auto"/>
        <w:left w:val="none" w:sz="0" w:space="0" w:color="auto"/>
        <w:bottom w:val="none" w:sz="0" w:space="0" w:color="auto"/>
        <w:right w:val="none" w:sz="0" w:space="0" w:color="auto"/>
      </w:divBdr>
    </w:div>
    <w:div w:id="993486748">
      <w:bodyDiv w:val="1"/>
      <w:marLeft w:val="0"/>
      <w:marRight w:val="0"/>
      <w:marTop w:val="0"/>
      <w:marBottom w:val="0"/>
      <w:divBdr>
        <w:top w:val="none" w:sz="0" w:space="0" w:color="auto"/>
        <w:left w:val="none" w:sz="0" w:space="0" w:color="auto"/>
        <w:bottom w:val="none" w:sz="0" w:space="0" w:color="auto"/>
        <w:right w:val="none" w:sz="0" w:space="0" w:color="auto"/>
      </w:divBdr>
    </w:div>
    <w:div w:id="1033652847">
      <w:bodyDiv w:val="1"/>
      <w:marLeft w:val="0"/>
      <w:marRight w:val="0"/>
      <w:marTop w:val="0"/>
      <w:marBottom w:val="0"/>
      <w:divBdr>
        <w:top w:val="none" w:sz="0" w:space="0" w:color="auto"/>
        <w:left w:val="none" w:sz="0" w:space="0" w:color="auto"/>
        <w:bottom w:val="none" w:sz="0" w:space="0" w:color="auto"/>
        <w:right w:val="none" w:sz="0" w:space="0" w:color="auto"/>
      </w:divBdr>
    </w:div>
    <w:div w:id="1147092243">
      <w:bodyDiv w:val="1"/>
      <w:marLeft w:val="0"/>
      <w:marRight w:val="0"/>
      <w:marTop w:val="0"/>
      <w:marBottom w:val="0"/>
      <w:divBdr>
        <w:top w:val="none" w:sz="0" w:space="0" w:color="auto"/>
        <w:left w:val="none" w:sz="0" w:space="0" w:color="auto"/>
        <w:bottom w:val="none" w:sz="0" w:space="0" w:color="auto"/>
        <w:right w:val="none" w:sz="0" w:space="0" w:color="auto"/>
      </w:divBdr>
    </w:div>
    <w:div w:id="1151560927">
      <w:bodyDiv w:val="1"/>
      <w:marLeft w:val="0"/>
      <w:marRight w:val="0"/>
      <w:marTop w:val="0"/>
      <w:marBottom w:val="0"/>
      <w:divBdr>
        <w:top w:val="none" w:sz="0" w:space="0" w:color="auto"/>
        <w:left w:val="none" w:sz="0" w:space="0" w:color="auto"/>
        <w:bottom w:val="none" w:sz="0" w:space="0" w:color="auto"/>
        <w:right w:val="none" w:sz="0" w:space="0" w:color="auto"/>
      </w:divBdr>
    </w:div>
    <w:div w:id="1151798432">
      <w:bodyDiv w:val="1"/>
      <w:marLeft w:val="0"/>
      <w:marRight w:val="0"/>
      <w:marTop w:val="0"/>
      <w:marBottom w:val="0"/>
      <w:divBdr>
        <w:top w:val="none" w:sz="0" w:space="0" w:color="auto"/>
        <w:left w:val="none" w:sz="0" w:space="0" w:color="auto"/>
        <w:bottom w:val="none" w:sz="0" w:space="0" w:color="auto"/>
        <w:right w:val="none" w:sz="0" w:space="0" w:color="auto"/>
      </w:divBdr>
    </w:div>
    <w:div w:id="1154879173">
      <w:bodyDiv w:val="1"/>
      <w:marLeft w:val="0"/>
      <w:marRight w:val="0"/>
      <w:marTop w:val="0"/>
      <w:marBottom w:val="0"/>
      <w:divBdr>
        <w:top w:val="none" w:sz="0" w:space="0" w:color="auto"/>
        <w:left w:val="none" w:sz="0" w:space="0" w:color="auto"/>
        <w:bottom w:val="none" w:sz="0" w:space="0" w:color="auto"/>
        <w:right w:val="none" w:sz="0" w:space="0" w:color="auto"/>
      </w:divBdr>
    </w:div>
    <w:div w:id="1194880781">
      <w:bodyDiv w:val="1"/>
      <w:marLeft w:val="0"/>
      <w:marRight w:val="0"/>
      <w:marTop w:val="0"/>
      <w:marBottom w:val="0"/>
      <w:divBdr>
        <w:top w:val="none" w:sz="0" w:space="0" w:color="auto"/>
        <w:left w:val="none" w:sz="0" w:space="0" w:color="auto"/>
        <w:bottom w:val="none" w:sz="0" w:space="0" w:color="auto"/>
        <w:right w:val="none" w:sz="0" w:space="0" w:color="auto"/>
      </w:divBdr>
    </w:div>
    <w:div w:id="1225070358">
      <w:bodyDiv w:val="1"/>
      <w:marLeft w:val="0"/>
      <w:marRight w:val="0"/>
      <w:marTop w:val="0"/>
      <w:marBottom w:val="0"/>
      <w:divBdr>
        <w:top w:val="none" w:sz="0" w:space="0" w:color="auto"/>
        <w:left w:val="none" w:sz="0" w:space="0" w:color="auto"/>
        <w:bottom w:val="none" w:sz="0" w:space="0" w:color="auto"/>
        <w:right w:val="none" w:sz="0" w:space="0" w:color="auto"/>
      </w:divBdr>
    </w:div>
    <w:div w:id="1242331746">
      <w:bodyDiv w:val="1"/>
      <w:marLeft w:val="0"/>
      <w:marRight w:val="0"/>
      <w:marTop w:val="0"/>
      <w:marBottom w:val="0"/>
      <w:divBdr>
        <w:top w:val="none" w:sz="0" w:space="0" w:color="auto"/>
        <w:left w:val="none" w:sz="0" w:space="0" w:color="auto"/>
        <w:bottom w:val="none" w:sz="0" w:space="0" w:color="auto"/>
        <w:right w:val="none" w:sz="0" w:space="0" w:color="auto"/>
      </w:divBdr>
    </w:div>
    <w:div w:id="1321226774">
      <w:bodyDiv w:val="1"/>
      <w:marLeft w:val="0"/>
      <w:marRight w:val="0"/>
      <w:marTop w:val="0"/>
      <w:marBottom w:val="0"/>
      <w:divBdr>
        <w:top w:val="none" w:sz="0" w:space="0" w:color="auto"/>
        <w:left w:val="none" w:sz="0" w:space="0" w:color="auto"/>
        <w:bottom w:val="none" w:sz="0" w:space="0" w:color="auto"/>
        <w:right w:val="none" w:sz="0" w:space="0" w:color="auto"/>
      </w:divBdr>
    </w:div>
    <w:div w:id="1330593539">
      <w:bodyDiv w:val="1"/>
      <w:marLeft w:val="0"/>
      <w:marRight w:val="0"/>
      <w:marTop w:val="0"/>
      <w:marBottom w:val="0"/>
      <w:divBdr>
        <w:top w:val="none" w:sz="0" w:space="0" w:color="auto"/>
        <w:left w:val="none" w:sz="0" w:space="0" w:color="auto"/>
        <w:bottom w:val="none" w:sz="0" w:space="0" w:color="auto"/>
        <w:right w:val="none" w:sz="0" w:space="0" w:color="auto"/>
      </w:divBdr>
    </w:div>
    <w:div w:id="1399741777">
      <w:bodyDiv w:val="1"/>
      <w:marLeft w:val="0"/>
      <w:marRight w:val="0"/>
      <w:marTop w:val="0"/>
      <w:marBottom w:val="0"/>
      <w:divBdr>
        <w:top w:val="none" w:sz="0" w:space="0" w:color="auto"/>
        <w:left w:val="none" w:sz="0" w:space="0" w:color="auto"/>
        <w:bottom w:val="none" w:sz="0" w:space="0" w:color="auto"/>
        <w:right w:val="none" w:sz="0" w:space="0" w:color="auto"/>
      </w:divBdr>
    </w:div>
    <w:div w:id="1401249072">
      <w:bodyDiv w:val="1"/>
      <w:marLeft w:val="0"/>
      <w:marRight w:val="0"/>
      <w:marTop w:val="0"/>
      <w:marBottom w:val="0"/>
      <w:divBdr>
        <w:top w:val="none" w:sz="0" w:space="0" w:color="auto"/>
        <w:left w:val="none" w:sz="0" w:space="0" w:color="auto"/>
        <w:bottom w:val="none" w:sz="0" w:space="0" w:color="auto"/>
        <w:right w:val="none" w:sz="0" w:space="0" w:color="auto"/>
      </w:divBdr>
    </w:div>
    <w:div w:id="1481265331">
      <w:bodyDiv w:val="1"/>
      <w:marLeft w:val="0"/>
      <w:marRight w:val="0"/>
      <w:marTop w:val="0"/>
      <w:marBottom w:val="0"/>
      <w:divBdr>
        <w:top w:val="none" w:sz="0" w:space="0" w:color="auto"/>
        <w:left w:val="none" w:sz="0" w:space="0" w:color="auto"/>
        <w:bottom w:val="none" w:sz="0" w:space="0" w:color="auto"/>
        <w:right w:val="none" w:sz="0" w:space="0" w:color="auto"/>
      </w:divBdr>
      <w:divsChild>
        <w:div w:id="768702164">
          <w:blockQuote w:val="1"/>
          <w:marLeft w:val="720"/>
          <w:marRight w:val="720"/>
          <w:marTop w:val="100"/>
          <w:marBottom w:val="100"/>
          <w:divBdr>
            <w:top w:val="none" w:sz="0" w:space="0" w:color="auto"/>
            <w:left w:val="single" w:sz="18" w:space="8" w:color="80B232"/>
            <w:bottom w:val="none" w:sz="0" w:space="0" w:color="auto"/>
            <w:right w:val="none" w:sz="0" w:space="0" w:color="auto"/>
          </w:divBdr>
        </w:div>
      </w:divsChild>
    </w:div>
    <w:div w:id="1740590805">
      <w:bodyDiv w:val="1"/>
      <w:marLeft w:val="0"/>
      <w:marRight w:val="0"/>
      <w:marTop w:val="0"/>
      <w:marBottom w:val="0"/>
      <w:divBdr>
        <w:top w:val="none" w:sz="0" w:space="0" w:color="auto"/>
        <w:left w:val="none" w:sz="0" w:space="0" w:color="auto"/>
        <w:bottom w:val="none" w:sz="0" w:space="0" w:color="auto"/>
        <w:right w:val="none" w:sz="0" w:space="0" w:color="auto"/>
      </w:divBdr>
    </w:div>
    <w:div w:id="1740592421">
      <w:bodyDiv w:val="1"/>
      <w:marLeft w:val="0"/>
      <w:marRight w:val="0"/>
      <w:marTop w:val="0"/>
      <w:marBottom w:val="0"/>
      <w:divBdr>
        <w:top w:val="none" w:sz="0" w:space="0" w:color="auto"/>
        <w:left w:val="none" w:sz="0" w:space="0" w:color="auto"/>
        <w:bottom w:val="none" w:sz="0" w:space="0" w:color="auto"/>
        <w:right w:val="none" w:sz="0" w:space="0" w:color="auto"/>
      </w:divBdr>
    </w:div>
    <w:div w:id="1789858065">
      <w:bodyDiv w:val="1"/>
      <w:marLeft w:val="0"/>
      <w:marRight w:val="0"/>
      <w:marTop w:val="0"/>
      <w:marBottom w:val="0"/>
      <w:divBdr>
        <w:top w:val="none" w:sz="0" w:space="0" w:color="auto"/>
        <w:left w:val="none" w:sz="0" w:space="0" w:color="auto"/>
        <w:bottom w:val="none" w:sz="0" w:space="0" w:color="auto"/>
        <w:right w:val="none" w:sz="0" w:space="0" w:color="auto"/>
      </w:divBdr>
    </w:div>
    <w:div w:id="1842160205">
      <w:bodyDiv w:val="1"/>
      <w:marLeft w:val="0"/>
      <w:marRight w:val="0"/>
      <w:marTop w:val="0"/>
      <w:marBottom w:val="0"/>
      <w:divBdr>
        <w:top w:val="none" w:sz="0" w:space="0" w:color="auto"/>
        <w:left w:val="none" w:sz="0" w:space="0" w:color="auto"/>
        <w:bottom w:val="none" w:sz="0" w:space="0" w:color="auto"/>
        <w:right w:val="none" w:sz="0" w:space="0" w:color="auto"/>
      </w:divBdr>
    </w:div>
    <w:div w:id="1842967396">
      <w:bodyDiv w:val="1"/>
      <w:marLeft w:val="0"/>
      <w:marRight w:val="0"/>
      <w:marTop w:val="0"/>
      <w:marBottom w:val="0"/>
      <w:divBdr>
        <w:top w:val="none" w:sz="0" w:space="0" w:color="auto"/>
        <w:left w:val="none" w:sz="0" w:space="0" w:color="auto"/>
        <w:bottom w:val="none" w:sz="0" w:space="0" w:color="auto"/>
        <w:right w:val="none" w:sz="0" w:space="0" w:color="auto"/>
      </w:divBdr>
    </w:div>
    <w:div w:id="1905792700">
      <w:bodyDiv w:val="1"/>
      <w:marLeft w:val="0"/>
      <w:marRight w:val="0"/>
      <w:marTop w:val="0"/>
      <w:marBottom w:val="0"/>
      <w:divBdr>
        <w:top w:val="none" w:sz="0" w:space="0" w:color="auto"/>
        <w:left w:val="none" w:sz="0" w:space="0" w:color="auto"/>
        <w:bottom w:val="none" w:sz="0" w:space="0" w:color="auto"/>
        <w:right w:val="none" w:sz="0" w:space="0" w:color="auto"/>
      </w:divBdr>
    </w:div>
    <w:div w:id="1939869010">
      <w:bodyDiv w:val="1"/>
      <w:marLeft w:val="0"/>
      <w:marRight w:val="0"/>
      <w:marTop w:val="0"/>
      <w:marBottom w:val="0"/>
      <w:divBdr>
        <w:top w:val="none" w:sz="0" w:space="0" w:color="auto"/>
        <w:left w:val="none" w:sz="0" w:space="0" w:color="auto"/>
        <w:bottom w:val="none" w:sz="0" w:space="0" w:color="auto"/>
        <w:right w:val="none" w:sz="0" w:space="0" w:color="auto"/>
      </w:divBdr>
    </w:div>
    <w:div w:id="1965037370">
      <w:bodyDiv w:val="1"/>
      <w:marLeft w:val="0"/>
      <w:marRight w:val="0"/>
      <w:marTop w:val="0"/>
      <w:marBottom w:val="0"/>
      <w:divBdr>
        <w:top w:val="none" w:sz="0" w:space="0" w:color="auto"/>
        <w:left w:val="none" w:sz="0" w:space="0" w:color="auto"/>
        <w:bottom w:val="none" w:sz="0" w:space="0" w:color="auto"/>
        <w:right w:val="none" w:sz="0" w:space="0" w:color="auto"/>
      </w:divBdr>
    </w:div>
    <w:div w:id="2026709621">
      <w:bodyDiv w:val="1"/>
      <w:marLeft w:val="0"/>
      <w:marRight w:val="0"/>
      <w:marTop w:val="0"/>
      <w:marBottom w:val="0"/>
      <w:divBdr>
        <w:top w:val="none" w:sz="0" w:space="0" w:color="auto"/>
        <w:left w:val="none" w:sz="0" w:space="0" w:color="auto"/>
        <w:bottom w:val="none" w:sz="0" w:space="0" w:color="auto"/>
        <w:right w:val="none" w:sz="0" w:space="0" w:color="auto"/>
      </w:divBdr>
    </w:div>
    <w:div w:id="2099054794">
      <w:bodyDiv w:val="1"/>
      <w:marLeft w:val="0"/>
      <w:marRight w:val="0"/>
      <w:marTop w:val="0"/>
      <w:marBottom w:val="0"/>
      <w:divBdr>
        <w:top w:val="none" w:sz="0" w:space="0" w:color="auto"/>
        <w:left w:val="none" w:sz="0" w:space="0" w:color="auto"/>
        <w:bottom w:val="none" w:sz="0" w:space="0" w:color="auto"/>
        <w:right w:val="none" w:sz="0" w:space="0" w:color="auto"/>
      </w:divBdr>
    </w:div>
    <w:div w:id="2123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BF9D-DECE-4F42-AA7A-CF1259F8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13935</Words>
  <Characters>79430</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Наталья Анатольевна Моржова</cp:lastModifiedBy>
  <cp:revision>52</cp:revision>
  <cp:lastPrinted>2021-06-09T09:05:00Z</cp:lastPrinted>
  <dcterms:created xsi:type="dcterms:W3CDTF">2019-11-20T23:05:00Z</dcterms:created>
  <dcterms:modified xsi:type="dcterms:W3CDTF">2022-05-11T10:42:00Z</dcterms:modified>
</cp:coreProperties>
</file>